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28" w:rsidRDefault="0086102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1028" w:rsidRDefault="00861028">
      <w:pPr>
        <w:pStyle w:val="ConsPlusNormal"/>
        <w:jc w:val="both"/>
        <w:outlineLvl w:val="0"/>
      </w:pPr>
    </w:p>
    <w:p w:rsidR="00861028" w:rsidRDefault="00861028">
      <w:pPr>
        <w:pStyle w:val="ConsPlusTitle"/>
        <w:jc w:val="center"/>
        <w:outlineLvl w:val="0"/>
      </w:pPr>
      <w:r>
        <w:t>МИНИСТЕРСТВО СПОРТА САМАРСКОЙ ОБЛАСТИ</w:t>
      </w:r>
    </w:p>
    <w:p w:rsidR="00861028" w:rsidRDefault="00861028">
      <w:pPr>
        <w:pStyle w:val="ConsPlusTitle"/>
        <w:jc w:val="center"/>
      </w:pPr>
    </w:p>
    <w:p w:rsidR="00861028" w:rsidRDefault="00861028">
      <w:pPr>
        <w:pStyle w:val="ConsPlusTitle"/>
        <w:jc w:val="center"/>
      </w:pPr>
      <w:r>
        <w:t>ПРИКАЗ</w:t>
      </w:r>
    </w:p>
    <w:p w:rsidR="00861028" w:rsidRDefault="00861028">
      <w:pPr>
        <w:pStyle w:val="ConsPlusTitle"/>
        <w:jc w:val="center"/>
      </w:pPr>
      <w:r>
        <w:t>от 9 декабря 2015 г. N 1038-П</w:t>
      </w:r>
    </w:p>
    <w:p w:rsidR="00861028" w:rsidRDefault="00861028">
      <w:pPr>
        <w:pStyle w:val="ConsPlusTitle"/>
        <w:jc w:val="center"/>
      </w:pPr>
    </w:p>
    <w:p w:rsidR="00861028" w:rsidRDefault="00861028">
      <w:pPr>
        <w:pStyle w:val="ConsPlusTitle"/>
        <w:jc w:val="center"/>
      </w:pPr>
      <w:r>
        <w:t>ОБ УТВЕРЖДЕНИИ ВЕДОМСТВЕННОЙ ЦЕЛЕВОЙ ПРОГРАММЫ</w:t>
      </w:r>
    </w:p>
    <w:p w:rsidR="00861028" w:rsidRDefault="00861028">
      <w:pPr>
        <w:pStyle w:val="ConsPlusTitle"/>
        <w:jc w:val="center"/>
      </w:pPr>
      <w:r>
        <w:t>"ПРОТИВОДЕЙСТВИЕ КОРРУПЦИИ В СФЕРЕ ДЕЯТЕЛЬНОСТИ МИНИСТЕРСТВА</w:t>
      </w:r>
    </w:p>
    <w:p w:rsidR="00861028" w:rsidRDefault="00861028">
      <w:pPr>
        <w:pStyle w:val="ConsPlusTitle"/>
        <w:jc w:val="center"/>
      </w:pPr>
      <w:r>
        <w:t>СПОРТА САМАРСКОЙ ОБЛАСТИ" НА 2016 - 2018 ГОДЫ</w:t>
      </w:r>
    </w:p>
    <w:p w:rsidR="00861028" w:rsidRDefault="00861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1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1028" w:rsidRDefault="00861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028" w:rsidRDefault="008610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спорта Самарской области</w:t>
            </w:r>
            <w:proofErr w:type="gramEnd"/>
          </w:p>
          <w:p w:rsidR="00861028" w:rsidRDefault="00861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6" w:history="1">
              <w:r>
                <w:rPr>
                  <w:color w:val="0000FF"/>
                </w:rPr>
                <w:t>N 589-П</w:t>
              </w:r>
            </w:hyperlink>
            <w:r>
              <w:rPr>
                <w:color w:val="392C69"/>
              </w:rPr>
              <w:t xml:space="preserve">, от 05.07.2018 </w:t>
            </w:r>
            <w:hyperlink r:id="rId7" w:history="1">
              <w:r>
                <w:rPr>
                  <w:color w:val="0000FF"/>
                </w:rPr>
                <w:t>N 553-П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8" w:history="1">
              <w:r>
                <w:rPr>
                  <w:color w:val="0000FF"/>
                </w:rPr>
                <w:t>N 940-П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ind w:firstLine="540"/>
        <w:jc w:val="both"/>
      </w:pPr>
      <w:r>
        <w:t>В целях совершенствования и продолжения реализации системы мер по противодействию коррупции в сфере деятельности министерства спорта Самарской области приказываю: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 xml:space="preserve">1. Утвердить прилагаемую ведомственную целевую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в сфере деятельности министерства спорта Самарской области" на 2016 - 2018 годы.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спорта Самарской области - руководителя департамента государственной службы и административно-правовых отношений министерства спорта Самарской области Дорохову Г.В.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 и на официальном интернет-сайте министерства спорта Самарской области.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2016 года.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right"/>
      </w:pPr>
      <w:r>
        <w:t>Министр спорта</w:t>
      </w:r>
    </w:p>
    <w:p w:rsidR="00861028" w:rsidRDefault="00861028">
      <w:pPr>
        <w:pStyle w:val="ConsPlusNormal"/>
        <w:jc w:val="right"/>
      </w:pPr>
      <w:r>
        <w:t>Самарской области</w:t>
      </w:r>
    </w:p>
    <w:p w:rsidR="00861028" w:rsidRDefault="00861028">
      <w:pPr>
        <w:pStyle w:val="ConsPlusNormal"/>
        <w:jc w:val="right"/>
      </w:pPr>
      <w:r>
        <w:t>Д.А.ШЛЯХТИН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right"/>
        <w:outlineLvl w:val="0"/>
      </w:pPr>
      <w:r>
        <w:t>Утверждена</w:t>
      </w:r>
    </w:p>
    <w:p w:rsidR="00861028" w:rsidRDefault="00861028">
      <w:pPr>
        <w:pStyle w:val="ConsPlusNormal"/>
        <w:jc w:val="right"/>
      </w:pPr>
      <w:r>
        <w:t>Приказом</w:t>
      </w:r>
    </w:p>
    <w:p w:rsidR="00861028" w:rsidRDefault="00861028">
      <w:pPr>
        <w:pStyle w:val="ConsPlusNormal"/>
        <w:jc w:val="right"/>
      </w:pPr>
      <w:r>
        <w:t>министерства спорта</w:t>
      </w:r>
    </w:p>
    <w:p w:rsidR="00861028" w:rsidRDefault="00861028">
      <w:pPr>
        <w:pStyle w:val="ConsPlusNormal"/>
        <w:jc w:val="right"/>
      </w:pPr>
      <w:r>
        <w:t>Самарской области</w:t>
      </w:r>
    </w:p>
    <w:p w:rsidR="00861028" w:rsidRDefault="00861028">
      <w:pPr>
        <w:pStyle w:val="ConsPlusNormal"/>
        <w:jc w:val="right"/>
      </w:pPr>
      <w:r>
        <w:t>от 9 декабря 2015 г. N 1038-П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</w:pPr>
      <w:bookmarkStart w:id="0" w:name="P33"/>
      <w:bookmarkEnd w:id="0"/>
      <w:r>
        <w:t>ВЕДОМСТВЕННАЯ ЦЕЛЕВАЯ ПРОГРАММА</w:t>
      </w:r>
    </w:p>
    <w:p w:rsidR="00861028" w:rsidRDefault="00861028">
      <w:pPr>
        <w:pStyle w:val="ConsPlusTitle"/>
        <w:jc w:val="center"/>
      </w:pPr>
      <w:r>
        <w:t>"ПРОТИВОДЕЙСТВИЕ КОРРУПЦИИ В СФЕРЕ ДЕЯТЕЛЬНОСТИ</w:t>
      </w:r>
    </w:p>
    <w:p w:rsidR="00861028" w:rsidRDefault="00861028">
      <w:pPr>
        <w:pStyle w:val="ConsPlusTitle"/>
        <w:jc w:val="center"/>
      </w:pPr>
      <w:r>
        <w:t>МИНИСТЕРСТВА СПОРТА САМАРСКОЙ ОБЛАСТИ"</w:t>
      </w:r>
    </w:p>
    <w:p w:rsidR="00861028" w:rsidRDefault="00861028">
      <w:pPr>
        <w:pStyle w:val="ConsPlusTitle"/>
        <w:jc w:val="center"/>
      </w:pPr>
      <w:r>
        <w:t>НА 2016 - 2018 ГОДЫ</w:t>
      </w:r>
    </w:p>
    <w:p w:rsidR="00861028" w:rsidRDefault="00861028">
      <w:pPr>
        <w:pStyle w:val="ConsPlusTitle"/>
        <w:jc w:val="center"/>
      </w:pPr>
      <w:r>
        <w:t>(далее - Ведомственная программа)</w:t>
      </w:r>
    </w:p>
    <w:p w:rsidR="00861028" w:rsidRDefault="00861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1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1028" w:rsidRDefault="00861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028" w:rsidRDefault="008610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спорта Самарской области</w:t>
            </w:r>
            <w:proofErr w:type="gramEnd"/>
          </w:p>
          <w:p w:rsidR="00861028" w:rsidRDefault="0086102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12.07.2016 </w:t>
            </w:r>
            <w:hyperlink r:id="rId9" w:history="1">
              <w:r>
                <w:rPr>
                  <w:color w:val="0000FF"/>
                </w:rPr>
                <w:t>N 589-П</w:t>
              </w:r>
            </w:hyperlink>
            <w:r>
              <w:rPr>
                <w:color w:val="392C69"/>
              </w:rPr>
              <w:t xml:space="preserve">, от 05.07.2018 </w:t>
            </w:r>
            <w:hyperlink r:id="rId10" w:history="1">
              <w:r>
                <w:rPr>
                  <w:color w:val="0000FF"/>
                </w:rPr>
                <w:t>N 553-П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11" w:history="1">
              <w:r>
                <w:rPr>
                  <w:color w:val="0000FF"/>
                </w:rPr>
                <w:t>N 940-П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  <w:outlineLvl w:val="1"/>
      </w:pPr>
      <w:r>
        <w:t>ПАСПОРТ</w:t>
      </w:r>
    </w:p>
    <w:p w:rsidR="00861028" w:rsidRDefault="00861028">
      <w:pPr>
        <w:pStyle w:val="ConsPlusTitle"/>
        <w:jc w:val="center"/>
      </w:pPr>
      <w:r>
        <w:t>ВЕДОМСТВЕННОЙ ПРОГРАММЫ</w:t>
      </w:r>
    </w:p>
    <w:p w:rsidR="00861028" w:rsidRDefault="008610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9"/>
        <w:gridCol w:w="340"/>
        <w:gridCol w:w="5329"/>
      </w:tblGrid>
      <w:tr w:rsidR="0086102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НАИМЕНОВАНИЕ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ведомственная целевая программа "Противодействие коррупции в сфере деятельности министерства спорта Самарской области" на 2016 - 2018 годы</w:t>
            </w:r>
          </w:p>
        </w:tc>
      </w:tr>
      <w:tr w:rsidR="0086102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ДАТА ПРИНЯТИЯ РЕШЕНИЯ О РАЗРАБОТКЕ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поручение министра спорта Самарской области Д.А. </w:t>
            </w:r>
            <w:proofErr w:type="spellStart"/>
            <w:r>
              <w:t>Шляхтина</w:t>
            </w:r>
            <w:proofErr w:type="spellEnd"/>
            <w:r>
              <w:t xml:space="preserve"> от 01.06.2015</w:t>
            </w:r>
          </w:p>
        </w:tc>
      </w:tr>
      <w:tr w:rsidR="0086102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ИСПОЛНИТЕЛЬ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министерство спорта Самарской области (далее - министерство)</w:t>
            </w:r>
          </w:p>
        </w:tc>
      </w:tr>
      <w:tr w:rsidR="00861028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спорта Самарской области от 05.07.2018 N 553-П)</w:t>
            </w:r>
          </w:p>
        </w:tc>
      </w:tr>
      <w:tr w:rsidR="0086102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ЦЕЛИ И ЗАДАЧИ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цель Ведомственной программы - развитие и совершенствование системы противодействия коррупции в министерстве.</w:t>
            </w:r>
          </w:p>
          <w:p w:rsidR="00861028" w:rsidRDefault="00861028">
            <w:pPr>
              <w:pStyle w:val="ConsPlusNormal"/>
              <w:jc w:val="both"/>
            </w:pPr>
            <w:r>
              <w:t>Для достижения цели предусматривается решение следующих задач:</w:t>
            </w:r>
          </w:p>
          <w:p w:rsidR="00861028" w:rsidRDefault="00861028">
            <w:pPr>
              <w:pStyle w:val="ConsPlusNormal"/>
              <w:jc w:val="both"/>
            </w:pPr>
            <w:r>
              <w:t>1. Совершенствование системы мер, направленных на предупреждение и пресечение коррупц</w:t>
            </w:r>
            <w:proofErr w:type="gramStart"/>
            <w:r>
              <w:t>ии и ее</w:t>
            </w:r>
            <w:proofErr w:type="gramEnd"/>
            <w:r>
              <w:t xml:space="preserve"> проявлений в сфере деятельности министерства;</w:t>
            </w:r>
          </w:p>
          <w:p w:rsidR="00861028" w:rsidRDefault="00861028">
            <w:pPr>
              <w:pStyle w:val="ConsPlusNormal"/>
              <w:jc w:val="both"/>
            </w:pPr>
            <w:r>
              <w:t>2. Развитие правового сознания и нетерпимости к коррупционным действиям и проявлениям государственных гражданских служащих министерства и сотрудников подведомственных ему государственных учреждений;</w:t>
            </w:r>
          </w:p>
          <w:p w:rsidR="00861028" w:rsidRDefault="00861028">
            <w:pPr>
              <w:pStyle w:val="ConsPlusNormal"/>
              <w:jc w:val="both"/>
            </w:pPr>
            <w:r>
              <w:t>3. Обеспечение открытости и доступности для населения деятельности министерства</w:t>
            </w:r>
          </w:p>
        </w:tc>
      </w:tr>
      <w:tr w:rsidR="0086102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СРОКИ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2016 - 2018 годы</w:t>
            </w:r>
          </w:p>
        </w:tc>
      </w:tr>
      <w:tr w:rsidR="00861028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ЦЕЛЕВЫЕ ИНДИКАТОРЫ И ПОКАЗАТЕЛИ ВЕДОМСТВЕННОЙ 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цель: доля выполненных мероприятий, предусмотренных Ведомственной программой к реализации в соответствующем году, от общего количества мероприятий.</w:t>
            </w:r>
          </w:p>
        </w:tc>
      </w:tr>
      <w:tr w:rsidR="00861028"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bookmarkStart w:id="1" w:name="P68"/>
            <w:bookmarkEnd w:id="1"/>
            <w:r>
              <w:t>Задача 1: доля проведенных проверок, в которые были включены вопросы по предупреждению коррупционных правонарушений в подведомственных министерству государственных учреждениях, от их общего количества;</w:t>
            </w:r>
          </w:p>
          <w:p w:rsidR="00861028" w:rsidRDefault="00861028">
            <w:pPr>
              <w:pStyle w:val="ConsPlusNormal"/>
              <w:jc w:val="both"/>
            </w:pPr>
            <w:r>
              <w:t xml:space="preserve">доля государственных заказов министерства, прошедших экспертизу на предмет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от их общего числа;</w:t>
            </w:r>
          </w:p>
          <w:p w:rsidR="00861028" w:rsidRDefault="00861028">
            <w:pPr>
              <w:pStyle w:val="ConsPlusNormal"/>
              <w:jc w:val="both"/>
            </w:pPr>
            <w:r>
              <w:t>доля правовых актов, разработанных министерством в соответствующем году, прошедших антикоррупционную экспертизу, от их общего числа;</w:t>
            </w:r>
          </w:p>
          <w:p w:rsidR="00861028" w:rsidRDefault="00861028">
            <w:pPr>
              <w:pStyle w:val="ConsPlusNormal"/>
              <w:jc w:val="both"/>
            </w:pPr>
            <w:r>
              <w:t xml:space="preserve">доля государственных гражданских служащих </w:t>
            </w:r>
            <w:r>
              <w:lastRenderedPageBreak/>
              <w:t>министерства, в отношении которых проводилась проверка представления ими сведений о доходах, об имуществе и обязательствах имущественного характера гражданского служащего, его супруги (супруга) и несовершеннолетних детей, от их общей численности;</w:t>
            </w:r>
          </w:p>
        </w:tc>
      </w:tr>
      <w:tr w:rsidR="0086102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доля выявленных фактов нарушений соблюдения государственными гражданскими служащими министерства требований о предотвращении или об урегулировании конфликта интересов, рассмотренных на заседаниях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фактов;</w:t>
            </w:r>
          </w:p>
          <w:p w:rsidR="00861028" w:rsidRDefault="00861028">
            <w:pPr>
              <w:pStyle w:val="ConsPlusNormal"/>
              <w:jc w:val="both"/>
            </w:pPr>
            <w:r>
              <w:t>доля проанализированных сведений, содержащихся в анкетах, представляемых государственными гражданскими служащими министерства при назначении на должность государственной гражданской службы, для обеспечения актуализации сведений об их родственниках и свойственниках в целях выявления возможного конфликта интересов от общего количества таких анкет;</w:t>
            </w:r>
          </w:p>
          <w:p w:rsidR="00861028" w:rsidRDefault="00861028">
            <w:pPr>
              <w:pStyle w:val="ConsPlusNormal"/>
              <w:jc w:val="both"/>
            </w:pPr>
            <w:r>
              <w:t>доля государственных гражданских служащих министерства, привлеченных к ответственности за несоблюдение требований законодательства Российской Федерации о противодействии коррупции, касающихся предотвращения и урегулирования конфликта интересов, от общего числа выявленных нарушений требований законодательства Российской Федерации о противодействии коррупции, касающихся предотвращения и урегулирования конфликта интересов;</w:t>
            </w:r>
          </w:p>
        </w:tc>
      </w:tr>
      <w:tr w:rsidR="0086102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bookmarkStart w:id="2" w:name="P79"/>
            <w:bookmarkEnd w:id="2"/>
            <w:r>
              <w:t xml:space="preserve">Задача 2: количество обученных государственных гражданских служащих </w:t>
            </w:r>
            <w:proofErr w:type="gramStart"/>
            <w:r>
              <w:t>министерства</w:t>
            </w:r>
            <w:proofErr w:type="gramEnd"/>
            <w:r>
              <w:t xml:space="preserve"> с учетом обученных в приоритетном порядке из числа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коррупции;</w:t>
            </w:r>
          </w:p>
          <w:p w:rsidR="00861028" w:rsidRDefault="00861028">
            <w:pPr>
              <w:pStyle w:val="ConsPlusNormal"/>
              <w:jc w:val="both"/>
            </w:pPr>
            <w:r>
              <w:t xml:space="preserve">доля выявленных фактов нарушений соблюдения государственными гражданскими служащими министерства ограничений, запретов и требований к служебному поведению, предусмотренных законодательством о государственной гражданской службе, рассмотренных на заседаниях соответствующей комиссии по соблюдению требований к служебному поведению государственных гражданских служащих и </w:t>
            </w:r>
            <w:r>
              <w:lastRenderedPageBreak/>
              <w:t>урегулированию конфликта интересов, от общего количества выявленных фактов;</w:t>
            </w:r>
          </w:p>
          <w:p w:rsidR="00861028" w:rsidRDefault="00861028">
            <w:pPr>
              <w:pStyle w:val="ConsPlusNormal"/>
              <w:jc w:val="both"/>
            </w:pPr>
            <w:r>
              <w:t>доля уведомлений о фактах склонения государственных гражданских служащих министерства к совершению коррупционных правонарушений, рассмотренных министерством в установленном порядке, от общего количества уведомлений, направленных представителю нанимателя;</w:t>
            </w:r>
          </w:p>
        </w:tc>
      </w:tr>
      <w:tr w:rsidR="00861028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доля уведомлений государственных гражданских служащих министерства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уведомлений.</w:t>
            </w:r>
          </w:p>
        </w:tc>
      </w:tr>
      <w:tr w:rsidR="00861028"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/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bookmarkStart w:id="3" w:name="P85"/>
            <w:bookmarkEnd w:id="3"/>
            <w:r>
              <w:t>Задача 3: количество информационных материалов о ходе реализации Ведомственной программы, размещаемых на официальном сайте министерства;</w:t>
            </w:r>
          </w:p>
          <w:p w:rsidR="00861028" w:rsidRDefault="00861028">
            <w:pPr>
              <w:pStyle w:val="ConsPlusNormal"/>
              <w:jc w:val="both"/>
            </w:pPr>
            <w:r>
              <w:t>доля интернет-сайтов подведомственных министерству учреждений, размещающих на регулярной основе информацию о реализации антикоррупционной политики, от их общего количества</w:t>
            </w:r>
          </w:p>
        </w:tc>
      </w:tr>
      <w:tr w:rsidR="00861028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(в ред. Приказов министерства спорта Самарской области от 12.07.2016 </w:t>
            </w:r>
            <w:hyperlink r:id="rId13" w:history="1">
              <w:r>
                <w:rPr>
                  <w:color w:val="0000FF"/>
                </w:rPr>
                <w:t>N 589-П</w:t>
              </w:r>
            </w:hyperlink>
            <w:r>
              <w:t xml:space="preserve">, от 05.07.2018 </w:t>
            </w:r>
            <w:hyperlink r:id="rId14" w:history="1">
              <w:r>
                <w:rPr>
                  <w:color w:val="0000FF"/>
                </w:rPr>
                <w:t>N 553-П</w:t>
              </w:r>
            </w:hyperlink>
            <w:r>
              <w:t xml:space="preserve">, от 24.10.2018 </w:t>
            </w:r>
            <w:hyperlink r:id="rId15" w:history="1">
              <w:r>
                <w:rPr>
                  <w:color w:val="0000FF"/>
                </w:rPr>
                <w:t>N 940-П</w:t>
              </w:r>
            </w:hyperlink>
            <w:r>
              <w:t>)</w:t>
            </w:r>
          </w:p>
        </w:tc>
      </w:tr>
      <w:tr w:rsidR="0086102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ОБЪЕМЫ ФИНАНСИРОВАНИЯ МЕРОПРИЯТИЙ, ОПРЕДЕЛЕННЫХ ВЕДОМСТВЕННОЙ ПРОГРАММОЙ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реализация мероприятий Ведомственной программы осуществляется в рамках средств, выделенных на обеспечение текущей деятельности министерства</w:t>
            </w:r>
          </w:p>
        </w:tc>
      </w:tr>
      <w:tr w:rsidR="0086102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ПОКАЗАТЕЛИ СОЦИАЛЬНО-ЭКОНОМИЧЕСКОЙ ЭФФЕКТИВНОСТИ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Критерием оценки эффективности реализации Ведомственной программы является достижение целевых индикаторов (показателей) Ведомственной программы</w:t>
            </w:r>
          </w:p>
        </w:tc>
      </w:tr>
      <w:tr w:rsidR="0086102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ХОДОМ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Ведомственной программы осуществляется министерством в соответствии с </w:t>
            </w:r>
            <w:hyperlink r:id="rId1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разработки, утверждения и реализации ведомственных целевых программ в Самарской области, утвержденным постановлением Правительства Самарской области от 16.01.2008 N 2</w:t>
            </w:r>
          </w:p>
        </w:tc>
      </w:tr>
    </w:tbl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  <w:outlineLvl w:val="1"/>
      </w:pPr>
      <w:r>
        <w:t>I. Характеристика проблемы, решение которой осуществляется</w:t>
      </w:r>
    </w:p>
    <w:p w:rsidR="00861028" w:rsidRDefault="00861028">
      <w:pPr>
        <w:pStyle w:val="ConsPlusTitle"/>
        <w:jc w:val="center"/>
      </w:pPr>
      <w:r>
        <w:t>путем реализации Ведомственной программы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ind w:firstLine="540"/>
        <w:jc w:val="both"/>
      </w:pPr>
      <w:r>
        <w:t>В течение последних лет министерством организована и на регулярной основе проводится работа по осуществлению антикоррупционной деятельности.</w:t>
      </w:r>
    </w:p>
    <w:p w:rsidR="00861028" w:rsidRDefault="00861028">
      <w:pPr>
        <w:pStyle w:val="ConsPlusNormal"/>
        <w:spacing w:before="220"/>
        <w:ind w:firstLine="540"/>
        <w:jc w:val="both"/>
      </w:pPr>
      <w:proofErr w:type="gramStart"/>
      <w:r>
        <w:t>Начиная с момента своего образования в 2009 году министерство является последовательным участником</w:t>
      </w:r>
      <w:proofErr w:type="gramEnd"/>
      <w:r>
        <w:t xml:space="preserve"> реализации антикоррупционной политики, проводимой </w:t>
      </w:r>
      <w:r>
        <w:lastRenderedPageBreak/>
        <w:t>Правительством Самарской области.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Ведомственная антикоррупционная политика реализуется министерством на основе программно-целевого метода посредством ведомственных антикоррупционных программ. Так, в 2010 - 2012, 2013 - 2015 годах были определены и затем продолжены основные направления антикоррупционной деятельности министерства.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Реализация ведомственных антикоррупционных программ позволила создать постоянно действующую эффективную систему противодействия коррупции, основанную на принципах своевременного предотвращения коррупционных правонарушений и открытости деятельности министерства и подведомственных ему государственных учреждений для населения Самарской области.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С целью обеспечения реализации мероприятий ведомственных антикоррупционных программ в министерстве была образована рабочая группа, в состав которой вошли руководители его структурных подразделений.</w:t>
      </w:r>
    </w:p>
    <w:p w:rsidR="00861028" w:rsidRDefault="00861028">
      <w:pPr>
        <w:pStyle w:val="ConsPlusNormal"/>
        <w:spacing w:before="220"/>
        <w:ind w:firstLine="540"/>
        <w:jc w:val="both"/>
      </w:pPr>
      <w:proofErr w:type="gramStart"/>
      <w:r>
        <w:t>Основными направлениями деятельности данной рабочей группы стали организация реализации мероприятий ведомственных антикоррупционных программ 2010 - 2015 годов, просветительская деятельность в части повышения правовой грамотности и сознания государственных гражданских служащих министерства и работников государственных учреждений, находящихся в его ведении, проведение выездных проверок качества оказания подведомственными министерству государственными учреждениями Самарской области государственных услуг и выполнения работ.</w:t>
      </w:r>
      <w:proofErr w:type="gramEnd"/>
    </w:p>
    <w:p w:rsidR="00861028" w:rsidRDefault="00861028">
      <w:pPr>
        <w:pStyle w:val="ConsPlusNormal"/>
        <w:spacing w:before="220"/>
        <w:ind w:firstLine="540"/>
        <w:jc w:val="both"/>
      </w:pPr>
      <w:r>
        <w:t>Активизировалась работа в сфере противодействия коррупции, направленная на совершенствование нормативной правовой базы, проведение антикоррупционной экспертизы нормативных правовых актов и их проектов.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На официальном сайте министерства создан и работает раздел "Противодействие коррупции", где размещена новостная, нормативная правовая, методическая, аналитическая и отчетная информация о предпринимаемых мерах в сфере противодействия коррупции.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В министерстве организована работа "горячей линии" по вопросам противодействия коррупции, проводится анализ обращений граждан на предмет наличия информации о фактах коррупции и коррупционных правонарушений, осуществляет деятельность комиссия по соблюдению требований к служебному поведению и урегулированию конфликта интересов.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Однако реализация вышеперечисленных мероприятий не позволяет в полной мере устранить угрозу возникновения коррупции, а прекращение их реализации по истечении срока ведомственной антикоррупционной программы может привести к возрастанию риска появления коррупционных правонарушений в министерстве и подведомственных ему государственных учреждениях.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Ограниченный срок действия рабочей группы по реализации мероприятий ведомственной антикоррупционной программы не позволяет обеспечить непрерывность работы этого важного коллегиального органа для реализации антикоррупционной политики.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С целью обеспечения непрерывности деятельности коллегиальных структур по проведению антикоррупционной политики в реализации мероприятий Ведомственной программы будет задействована комиссия по противодействию коррупции в министерстве.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 xml:space="preserve">В этой связи способствовать противодействию коррупции будет продолжение реализации мероприятий </w:t>
      </w:r>
      <w:proofErr w:type="gramStart"/>
      <w:r>
        <w:t>по</w:t>
      </w:r>
      <w:proofErr w:type="gramEnd"/>
      <w:r>
        <w:t>: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 xml:space="preserve">информированию населения о ситуации в сфере противодействия коррупции в </w:t>
      </w:r>
      <w:r>
        <w:lastRenderedPageBreak/>
        <w:t>министерстве и мерах, предпринимаемых подведомственными ему учреждениями по реализации антикоррупционной политики;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предупреждению и профилактике коррупционных правонарушений;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повышению качества и доступности оказания министерством государственных услуг;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повышению эффективности взаимодействия министерства с населением, вовлечению общественных объединений в реализацию министерством антикоррупционной деятельности;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совершенствованию правовых, образовательных и воспитательных мер, направленных на противодействие коррупции.</w:t>
      </w:r>
    </w:p>
    <w:p w:rsidR="00861028" w:rsidRDefault="00861028">
      <w:pPr>
        <w:pStyle w:val="ConsPlusNormal"/>
        <w:spacing w:before="220"/>
        <w:ind w:firstLine="540"/>
        <w:jc w:val="both"/>
      </w:pPr>
      <w:proofErr w:type="gramStart"/>
      <w:r>
        <w:t>Некоторые мероприятия, такие как совершенствование ведомственных антикоррупционных нормативных правовых актов, поддержание работы профильного раздела "Противодействие коррупции" сайта министерства, проведение антикоррупционной экспертизы нормативных правовых актов и их проектов, осуществление контроля за соблюдением государственными гражданскими служащими министерства законодательства о государственной гражданской службе, обучение и повышение квалификации государственных гражданских служащих министерства, реализация мер и мероприятий антикоррупционной пропаганды в подведомственных министерству государственных учреждениях, требуют</w:t>
      </w:r>
      <w:proofErr w:type="gramEnd"/>
      <w:r>
        <w:t xml:space="preserve"> продолжения их реализации и поэтому сохранены в Ведомственной программе.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Таким образом, Ведомственная программа разработана в связи с необходимостью дальнейшей реализации мер государственной политики в сфере противодействия коррупции в министерстве.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  <w:outlineLvl w:val="1"/>
      </w:pPr>
      <w:r>
        <w:t>II. Цель и задачи Ведомственной программы</w:t>
      </w:r>
    </w:p>
    <w:p w:rsidR="00861028" w:rsidRDefault="00861028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спорта Самарской области</w:t>
      </w:r>
      <w:proofErr w:type="gramEnd"/>
    </w:p>
    <w:p w:rsidR="00861028" w:rsidRDefault="00861028">
      <w:pPr>
        <w:pStyle w:val="ConsPlusNormal"/>
        <w:jc w:val="center"/>
      </w:pPr>
      <w:r>
        <w:t>от 05.07.2018 N 553-П)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ind w:firstLine="540"/>
        <w:jc w:val="both"/>
      </w:pPr>
      <w:r>
        <w:t>Цель Ведомственной программы - развитие и совершенствование системы противодействия коррупции в министерстве.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Для достижения поставленной цели потребуется реализация мероприятий, направленных на решение следующих задач: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совершенствование системы мер, направленных на предупреждение и пресечение коррупц</w:t>
      </w:r>
      <w:proofErr w:type="gramStart"/>
      <w:r>
        <w:t>ии и ее</w:t>
      </w:r>
      <w:proofErr w:type="gramEnd"/>
      <w:r>
        <w:t xml:space="preserve"> проявлений в сфере деятельности министерства;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развитие правового сознания и нетерпимости к коррупционным действиям и проявлениям государственных гражданских служащих министерства и сотрудников подведомственных ему государственных учреждений;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обеспечение открытости и доступности для населения деятельности министерства.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 xml:space="preserve">Основные усилия министерства при реализации Ведомственной программы будут направлены </w:t>
      </w:r>
      <w:proofErr w:type="gramStart"/>
      <w:r>
        <w:t>на</w:t>
      </w:r>
      <w:proofErr w:type="gramEnd"/>
      <w:r>
        <w:t>: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развитие и эффективное функционирование системы противодействия коррупции в сфере деятельности министерства;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акцентирование внимания на темах предупреждения коррупции, профилактики в государственных учреждениях Самарской области, подведомственных министерству, правонарушений коррупционной направленности;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lastRenderedPageBreak/>
        <w:t>повышение профессионального уровня государственных гражданских служащих министерства;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регламентацию государственных услуг и функций министерства;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интенсификацию применения информационно-коммуникационных технологий в целях обеспечения прозрачности деятельности министерства, доступа общественности к информации о выявленных коррупционных деяниях в сфере физической культуры и спорта на территории Самарской области.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  <w:outlineLvl w:val="1"/>
      </w:pPr>
      <w:r>
        <w:t>III. Ожидаемые результаты реализации Ведомственной программы</w:t>
      </w:r>
    </w:p>
    <w:p w:rsidR="00861028" w:rsidRDefault="00861028">
      <w:pPr>
        <w:pStyle w:val="ConsPlusTitle"/>
        <w:jc w:val="center"/>
      </w:pPr>
      <w:r>
        <w:t>и целевые индикаторы (показатели)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ind w:firstLine="540"/>
        <w:jc w:val="both"/>
      </w:pPr>
      <w:r>
        <w:t>Ожидаемыми результатами реализации Ведомственной программы являются: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развитие и совершенствование системы по борьбе с коррупционными правонарушениями в сфере деятельности министерства;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 xml:space="preserve">снижение числа злоупотреблений служебным положением со стороны должностных лиц министерства и </w:t>
      </w:r>
      <w:proofErr w:type="gramStart"/>
      <w:r>
        <w:t>работников</w:t>
      </w:r>
      <w:proofErr w:type="gramEnd"/>
      <w:r>
        <w:t xml:space="preserve"> подведомственных ему государственных учреждений;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повышение эффективности деятельности министерства.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Достижение цели и решение задач Ведомственной программы оцениваются следующими целевыми индикаторами (показателями).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Целевой индикатор (показатель) цели Ведомственной программы - доля выполненных мероприятий, предусмотренных Ведомственной программой к реализации в соответствующем году, от общего количества мероприятий.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Целевые индикаторы (показатели) задач Ведомственной программы:</w:t>
      </w:r>
    </w:p>
    <w:p w:rsidR="00861028" w:rsidRDefault="00861028">
      <w:pPr>
        <w:pStyle w:val="ConsPlusNormal"/>
        <w:spacing w:before="220"/>
        <w:ind w:firstLine="540"/>
        <w:jc w:val="both"/>
      </w:pPr>
      <w:hyperlink w:anchor="P68" w:history="1">
        <w:r>
          <w:rPr>
            <w:color w:val="0000FF"/>
          </w:rPr>
          <w:t>Задача 1</w:t>
        </w:r>
      </w:hyperlink>
      <w:r>
        <w:t>: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доля проведенных проверок, в которые были включены вопросы по предупреждению коррупционных правонарушений в подведомственных министерству государственных учреждениях, от их общего количества;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 xml:space="preserve">доля государственных заказов министерства, прошедших экспертизу на предмет выявления </w:t>
      </w:r>
      <w:proofErr w:type="spellStart"/>
      <w:r>
        <w:t>коррупциогенных</w:t>
      </w:r>
      <w:proofErr w:type="spellEnd"/>
      <w:r>
        <w:t xml:space="preserve"> факторов, от их общего числа;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доля правовых актов, разработанных министерством в соответствующем году, прошедших антикоррупционную экспертизу, от их общего числа;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доля государственных гражданских служащих министерства, в отношении которых проводилась проверка представления ими сведений о доходах, об имуществе и обязательствах имущественного характера гражданского служащего, его супруги (супруга) и несовершеннолетних детей, от их общей численности;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доля выявленных фактов нарушений соблюдения государственными гражданскими служащими министерства требований о предотвращении или об урегулировании конфликта интересов, рассмотренных на заседаниях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фактов;</w:t>
      </w:r>
    </w:p>
    <w:p w:rsidR="00861028" w:rsidRDefault="0086102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спорта Самарской области от 12.07.2016 N 589-П)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lastRenderedPageBreak/>
        <w:t>доля проанализированных сведений, содержащихся в анкетах, представляемых государственными гражданскими служащими министерства при назначении на должность государственной гражданской службы, для обеспечения актуализации сведений об их родственниках и свойственниках в целях выявления возможного конфликта интересов от общего количества таких анкет;</w:t>
      </w:r>
    </w:p>
    <w:p w:rsidR="00861028" w:rsidRDefault="0086102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спорта Самарской области от 24.10.2018 N 940-П)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доля государственных гражданских служащих министерства, привлеченных к ответственности за несоблюдение требований законодательства Российской Федерации о противодействии коррупции, касающихся предотвращения и урегулирования конфликта интересов, от общего числа выявленных нарушений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61028" w:rsidRDefault="0086102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спорта Самарской области от 24.10.2018 N 940-П)</w:t>
      </w:r>
    </w:p>
    <w:p w:rsidR="00861028" w:rsidRDefault="00861028">
      <w:pPr>
        <w:pStyle w:val="ConsPlusNormal"/>
        <w:spacing w:before="220"/>
        <w:ind w:firstLine="540"/>
        <w:jc w:val="both"/>
      </w:pPr>
      <w:hyperlink w:anchor="P79" w:history="1">
        <w:r>
          <w:rPr>
            <w:color w:val="0000FF"/>
          </w:rPr>
          <w:t>Задача 2</w:t>
        </w:r>
      </w:hyperlink>
      <w:r>
        <w:t>: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 xml:space="preserve">количество обученных государственных гражданских служащих </w:t>
      </w:r>
      <w:proofErr w:type="gramStart"/>
      <w:r>
        <w:t>министерства</w:t>
      </w:r>
      <w:proofErr w:type="gramEnd"/>
      <w:r>
        <w:t xml:space="preserve"> с учетом обученных в приоритетном порядке из числа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коррупции;</w:t>
      </w:r>
    </w:p>
    <w:p w:rsidR="00861028" w:rsidRDefault="0086102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спорта Самарской области от 24.10.2018 N 940-П)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доля выявленных фактов нарушений соблюдения государственными гражданскими служащими министерства ограничений, запретов и требований к служебному поведению, предусмотренных законодательством о государственной гражданской службе, рассмотренных на заседаниях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фактов;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доля уведомлений о фактах склонения государственных гражданских служащих министерства к совершению коррупционных правонарушений, рассмотренных министерством в установленном порядке, от общего количества уведомлений, направленных представителю нанимателя;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доля уведомлений государственных гражданских служащих министерства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уведомлений.</w:t>
      </w:r>
    </w:p>
    <w:p w:rsidR="00861028" w:rsidRDefault="0086102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спорта Самарской области от 05.07.2018 N 553-П)</w:t>
      </w:r>
    </w:p>
    <w:p w:rsidR="00861028" w:rsidRDefault="00861028">
      <w:pPr>
        <w:pStyle w:val="ConsPlusNormal"/>
        <w:spacing w:before="220"/>
        <w:ind w:firstLine="540"/>
        <w:jc w:val="both"/>
      </w:pPr>
      <w:hyperlink w:anchor="P85" w:history="1">
        <w:r>
          <w:rPr>
            <w:color w:val="0000FF"/>
          </w:rPr>
          <w:t>Задача 3</w:t>
        </w:r>
      </w:hyperlink>
      <w:r>
        <w:t>: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количество информационных материалов о ходе реализации Ведомственной программы, размещаемых на официальном сайте министерства;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доля интернет-сайтов подведомственных министерству учреждений, размещающих на регулярной основе информацию о реализации антикоррупционной политики, от их общего количества.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 xml:space="preserve">Плановые значения целевых индикаторов (показателей) по годам реализации Ведомственной программы представлены в </w:t>
      </w:r>
      <w:hyperlink w:anchor="P238" w:history="1">
        <w:r>
          <w:rPr>
            <w:color w:val="0000FF"/>
          </w:rPr>
          <w:t>приложении 1</w:t>
        </w:r>
      </w:hyperlink>
      <w:r>
        <w:t xml:space="preserve"> к Ведомственной программе.</w:t>
      </w:r>
    </w:p>
    <w:p w:rsidR="00861028" w:rsidRDefault="0086102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спорта Самарской области от 05.07.2018 N 553-П)</w:t>
      </w:r>
    </w:p>
    <w:p w:rsidR="00861028" w:rsidRDefault="00861028">
      <w:pPr>
        <w:pStyle w:val="ConsPlusNormal"/>
        <w:spacing w:before="220"/>
        <w:ind w:firstLine="540"/>
        <w:jc w:val="both"/>
      </w:pPr>
      <w:hyperlink w:anchor="P390" w:history="1">
        <w:r>
          <w:rPr>
            <w:color w:val="0000FF"/>
          </w:rPr>
          <w:t>Методика</w:t>
        </w:r>
      </w:hyperlink>
      <w:r>
        <w:t xml:space="preserve"> расчета целевых индикаторов (показателей) Ведомственной программы представлена в приложении 2 к Ведомственной программе.</w:t>
      </w:r>
    </w:p>
    <w:p w:rsidR="00861028" w:rsidRDefault="0086102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спорта Самарской области от 05.07.2018 N 553-П)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  <w:outlineLvl w:val="1"/>
      </w:pPr>
      <w:r>
        <w:t>IV. Перечень программных мероприятий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ind w:firstLine="540"/>
        <w:jc w:val="both"/>
      </w:pPr>
      <w:r>
        <w:t>В министерстве будут усовершенствованы методы управления, отчетности и повышения мотивации государственных гражданских служащих добросовестно исполнять возложенные обязанности, соблюдать запреты и ограничения, установленные законодательством о государственной гражданской службе.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Особое внимание уделяется активизации антикоррупционного просвещения, обучения и воспитания. Для этого предполагается в программах переподготовки, семинарах, курсах повышения квалификации сотрудников министерства предусматривать темы, посвященные вопросам профилактики правонарушений коррупционной направленности.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Будет обеспечена прозрачность деятельности министерства и подведомственных ему государственных учреждений. Для этого предполагается расширить доступ общества к информационным потокам с целью усиления контроля и привлечения его к противодействию коррупции. Кроме того, будет проводиться мониторинг нормативных правовых актов и прочих документов, разрабатываемых министерством, а также заявок на обеспечение административно-хозяйственной деятельности, формируемых министерством и подведомственными ему государственными учреждениями.</w:t>
      </w:r>
    </w:p>
    <w:p w:rsidR="00861028" w:rsidRDefault="00861028">
      <w:pPr>
        <w:pStyle w:val="ConsPlusNormal"/>
        <w:spacing w:before="220"/>
        <w:ind w:firstLine="540"/>
        <w:jc w:val="both"/>
      </w:pPr>
      <w:proofErr w:type="gramStart"/>
      <w:r>
        <w:t>На официальном интернет-сайте министерства будет продолжена работа разделов для посетителей, в которых отражаются сведения о структуре министерства, его функциональном назначении, размещаются выдержки из нормативных правовых актов, регламентирующих его деятельность, адреса и телефоны вышестоящих инстанций и порядок обжалования действий должностных лиц, административные регламенты предоставления министерством государственных услуг и исполнения функций, что будет способствовать большей открытости министерства и его взаимодействию с гражданским</w:t>
      </w:r>
      <w:proofErr w:type="gramEnd"/>
      <w:r>
        <w:t xml:space="preserve"> обществом.</w:t>
      </w:r>
    </w:p>
    <w:p w:rsidR="00861028" w:rsidRDefault="00861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1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1028" w:rsidRDefault="008610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61028" w:rsidRDefault="0086102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"в приложении 2" следует читать "в приложении 3".</w:t>
            </w:r>
          </w:p>
        </w:tc>
      </w:tr>
    </w:tbl>
    <w:p w:rsidR="00861028" w:rsidRDefault="00861028">
      <w:pPr>
        <w:pStyle w:val="ConsPlusNormal"/>
        <w:spacing w:before="280"/>
        <w:ind w:firstLine="540"/>
        <w:jc w:val="both"/>
      </w:pPr>
      <w:hyperlink w:anchor="P532" w:history="1">
        <w:r>
          <w:rPr>
            <w:color w:val="0000FF"/>
          </w:rPr>
          <w:t>Перечень</w:t>
        </w:r>
      </w:hyperlink>
      <w:r>
        <w:t xml:space="preserve"> программных мероприятий представлен в приложении 2 к Ведомственной программе.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  <w:outlineLvl w:val="1"/>
      </w:pPr>
      <w:r>
        <w:t>V. Социальные, экономические и экологические последствия</w:t>
      </w:r>
    </w:p>
    <w:p w:rsidR="00861028" w:rsidRDefault="00861028">
      <w:pPr>
        <w:pStyle w:val="ConsPlusTitle"/>
        <w:jc w:val="center"/>
      </w:pPr>
      <w:r>
        <w:t>реализации Ведомственной программы, планируемая общая оценка</w:t>
      </w:r>
    </w:p>
    <w:p w:rsidR="00861028" w:rsidRDefault="00861028">
      <w:pPr>
        <w:pStyle w:val="ConsPlusTitle"/>
        <w:jc w:val="center"/>
      </w:pPr>
      <w:r>
        <w:t>ее вклада в достижение соответствующей стратегической цели,</w:t>
      </w:r>
    </w:p>
    <w:p w:rsidR="00861028" w:rsidRDefault="00861028">
      <w:pPr>
        <w:pStyle w:val="ConsPlusTitle"/>
        <w:jc w:val="center"/>
      </w:pPr>
      <w:r>
        <w:t>риски реализации Ведомственной программы</w:t>
      </w:r>
    </w:p>
    <w:p w:rsidR="00861028" w:rsidRDefault="00861028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спорта Самарской области</w:t>
      </w:r>
      <w:proofErr w:type="gramEnd"/>
    </w:p>
    <w:p w:rsidR="00861028" w:rsidRDefault="00861028">
      <w:pPr>
        <w:pStyle w:val="ConsPlusNormal"/>
        <w:jc w:val="center"/>
      </w:pPr>
      <w:r>
        <w:t>от 05.07.2018 N 553-П)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ind w:firstLine="540"/>
        <w:jc w:val="both"/>
      </w:pPr>
      <w:r>
        <w:t>Реализация мероприятий, предусмотренных Ведомственной программой, будет способствовать: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развитию и усовершенствованию системы противодействия коррупции в сфере деятельности министерства;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повышению эффективности борьбы с коррупционными правонарушениями;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lastRenderedPageBreak/>
        <w:t>повышению уровня антикоррупционного правосознания государственных гражданских служащих министерства и работников подведомственных ему государственных учреждений;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повышению уровня открытости процессов и результатов функционирования министерства и подведомственных ему государственных учреждений;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повышению эффективности деятельности министерства и подведомственных ему государственных учреждений;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соблюдению государственными гражданскими служащими министерства антикоррупционных запретов и ограничений;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предотвращению злоупотребления со стороны должностных лиц подведомственных министерству государственных учреждений;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предотвращению нецелевого использования бюджетных средств;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повышению уровня доверия граждан к деятельности министерства и подведомственных ему государственных учреждений.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Экологические последствия реализации Ведомственной программы отсутствуют.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При реализации Ведомственной программы следует учитывать следующие риски: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финансовые (невозможность или недостаточная эффективность реализации мероприятий по причине отсутствия или недостаточности денежных сре</w:t>
      </w:r>
      <w:proofErr w:type="gramStart"/>
      <w:r>
        <w:t>дств в св</w:t>
      </w:r>
      <w:proofErr w:type="gramEnd"/>
      <w:r>
        <w:t>язи с тем, что Ведомственная программа реализуется в рамках текущей деятельности министерства): снижение рисков достигается путем анализа реализуемых мероприятий и ориентации на использование собственных ресурсов министерства, а также путем определения приоритетных мероприятий, требующих финансирования;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 xml:space="preserve">организационные (несвоевременное внесение изменений в нормативные правовые акты, </w:t>
      </w:r>
      <w:proofErr w:type="spellStart"/>
      <w:r>
        <w:t>непроработанность</w:t>
      </w:r>
      <w:proofErr w:type="spellEnd"/>
      <w:r>
        <w:t xml:space="preserve"> принимаемых нормативных правовых актов и иных решений, некачественное выполнение мероприятий): снижение рисков достигается путем совершенствования информационного и научно-методического обеспечения реализации Ведомственной программы, оперативного реагирования на выявленные недостатки.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  <w:outlineLvl w:val="1"/>
      </w:pPr>
      <w:r>
        <w:t>VI. Методика оценки эффективности реализации Ведомственной</w:t>
      </w:r>
    </w:p>
    <w:p w:rsidR="00861028" w:rsidRDefault="00861028">
      <w:pPr>
        <w:pStyle w:val="ConsPlusTitle"/>
        <w:jc w:val="center"/>
      </w:pPr>
      <w:r>
        <w:t>программы</w:t>
      </w:r>
    </w:p>
    <w:p w:rsidR="00861028" w:rsidRDefault="00861028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спорта Самарской области</w:t>
      </w:r>
      <w:proofErr w:type="gramEnd"/>
    </w:p>
    <w:p w:rsidR="00861028" w:rsidRDefault="00861028">
      <w:pPr>
        <w:pStyle w:val="ConsPlusNormal"/>
        <w:jc w:val="center"/>
      </w:pPr>
      <w:r>
        <w:t>от 05.07.2018 N 553-П)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ind w:firstLine="540"/>
        <w:jc w:val="both"/>
      </w:pPr>
      <w:r>
        <w:t>Критерием оценки эффективности реализации Ведомственной программы является достижение целевых индикаторов (показателей) Ведомственной программы.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  <w:outlineLvl w:val="1"/>
      </w:pPr>
      <w:r>
        <w:t>VII. Обоснование потребностей в необходимых ресурсах</w:t>
      </w:r>
    </w:p>
    <w:p w:rsidR="00861028" w:rsidRDefault="00861028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спорта Самарской области</w:t>
      </w:r>
      <w:proofErr w:type="gramEnd"/>
    </w:p>
    <w:p w:rsidR="00861028" w:rsidRDefault="00861028">
      <w:pPr>
        <w:pStyle w:val="ConsPlusNormal"/>
        <w:jc w:val="center"/>
      </w:pPr>
      <w:r>
        <w:t>от 05.07.2018 N 553-П)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ind w:firstLine="540"/>
        <w:jc w:val="both"/>
      </w:pPr>
      <w:r>
        <w:t>Реализация мероприятий Ведомственной программы осуществляется в рамках средств, выделяемых на обеспечение текущей деятельности министерства.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  <w:outlineLvl w:val="1"/>
      </w:pPr>
      <w:r>
        <w:t>VIII. Механизм управления ходом реализации Ведомственной</w:t>
      </w:r>
    </w:p>
    <w:p w:rsidR="00861028" w:rsidRDefault="00861028">
      <w:pPr>
        <w:pStyle w:val="ConsPlusTitle"/>
        <w:jc w:val="center"/>
      </w:pPr>
      <w:r>
        <w:t>программы</w:t>
      </w:r>
    </w:p>
    <w:p w:rsidR="00861028" w:rsidRDefault="00861028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спорта Самарской области</w:t>
      </w:r>
      <w:proofErr w:type="gramEnd"/>
    </w:p>
    <w:p w:rsidR="00861028" w:rsidRDefault="00861028">
      <w:pPr>
        <w:pStyle w:val="ConsPlusNormal"/>
        <w:jc w:val="center"/>
      </w:pPr>
      <w:r>
        <w:t>от 05.07.2018 N 553-П)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ind w:firstLine="540"/>
        <w:jc w:val="both"/>
      </w:pPr>
      <w:r>
        <w:t xml:space="preserve">Общее руководство реализацией Ведомственной программы и </w:t>
      </w:r>
      <w:proofErr w:type="gramStart"/>
      <w:r>
        <w:t>контроль за</w:t>
      </w:r>
      <w:proofErr w:type="gramEnd"/>
      <w:r>
        <w:t xml:space="preserve"> ходом ее реализации осуществляет министр спорта Самарской области.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>Текущее управление реализацией Ведомственной программы осуществляет заместитель министра спорта Самарской области, ответственный за координацию, планирование и обеспечение согласованных действий при реализации мер государственной антикоррупционной политики в министерстве.</w:t>
      </w:r>
    </w:p>
    <w:p w:rsidR="00861028" w:rsidRDefault="00861028">
      <w:pPr>
        <w:pStyle w:val="ConsPlusNormal"/>
        <w:spacing w:before="220"/>
        <w:ind w:firstLine="540"/>
        <w:jc w:val="both"/>
      </w:pPr>
      <w:r>
        <w:t xml:space="preserve">Реализация программы осуществляется министерством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разработки, утверждения и реализации ведомственных целевых программ в Самарской области, утвержденным постановлением Правительства Самарской области от 16.01.2008 N 2.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right"/>
        <w:outlineLvl w:val="1"/>
      </w:pPr>
      <w:r>
        <w:t>Приложение 1</w:t>
      </w:r>
    </w:p>
    <w:p w:rsidR="00861028" w:rsidRDefault="00861028">
      <w:pPr>
        <w:pStyle w:val="ConsPlusNormal"/>
        <w:jc w:val="right"/>
      </w:pPr>
      <w:r>
        <w:t>к Ведомственной целевой программе</w:t>
      </w:r>
    </w:p>
    <w:p w:rsidR="00861028" w:rsidRDefault="00861028">
      <w:pPr>
        <w:pStyle w:val="ConsPlusNormal"/>
        <w:jc w:val="right"/>
      </w:pPr>
      <w:r>
        <w:t>"Противодействие коррупции в сфере</w:t>
      </w:r>
    </w:p>
    <w:p w:rsidR="00861028" w:rsidRDefault="00861028">
      <w:pPr>
        <w:pStyle w:val="ConsPlusNormal"/>
        <w:jc w:val="right"/>
      </w:pPr>
      <w:r>
        <w:t>деятельности министерства спорта</w:t>
      </w:r>
    </w:p>
    <w:p w:rsidR="00861028" w:rsidRDefault="00861028">
      <w:pPr>
        <w:pStyle w:val="ConsPlusNormal"/>
        <w:jc w:val="right"/>
      </w:pPr>
      <w:r>
        <w:t>Самарской области" на 2016 - 2018 годы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</w:pPr>
      <w:bookmarkStart w:id="4" w:name="P238"/>
      <w:bookmarkEnd w:id="4"/>
      <w:r>
        <w:t>ПЕРЕЧЕНЬ</w:t>
      </w:r>
    </w:p>
    <w:p w:rsidR="00861028" w:rsidRDefault="00861028">
      <w:pPr>
        <w:pStyle w:val="ConsPlusTitle"/>
        <w:jc w:val="center"/>
      </w:pPr>
      <w:r>
        <w:t>ЦЕЛЕВЫХ ИНДИКАТОРОВ (ПОКАЗАТЕЛЕЙ) ВЕДОМСТВЕННОЙ ПРОГРАММЫ</w:t>
      </w:r>
    </w:p>
    <w:p w:rsidR="00861028" w:rsidRDefault="00861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1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1028" w:rsidRDefault="00861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028" w:rsidRDefault="008610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спорта Самарской области</w:t>
            </w:r>
            <w:proofErr w:type="gramEnd"/>
          </w:p>
          <w:p w:rsidR="00861028" w:rsidRDefault="00861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30" w:history="1">
              <w:r>
                <w:rPr>
                  <w:color w:val="0000FF"/>
                </w:rPr>
                <w:t>N 553-П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31" w:history="1">
              <w:r>
                <w:rPr>
                  <w:color w:val="0000FF"/>
                </w:rPr>
                <w:t>N 940-П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1028" w:rsidRDefault="00861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992"/>
        <w:gridCol w:w="964"/>
        <w:gridCol w:w="907"/>
        <w:gridCol w:w="851"/>
        <w:gridCol w:w="850"/>
        <w:gridCol w:w="964"/>
      </w:tblGrid>
      <w:tr w:rsidR="00861028">
        <w:tc>
          <w:tcPr>
            <w:tcW w:w="567" w:type="dxa"/>
            <w:vMerge w:val="restart"/>
          </w:tcPr>
          <w:p w:rsidR="00861028" w:rsidRDefault="008610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861028" w:rsidRDefault="00861028">
            <w:pPr>
              <w:pStyle w:val="ConsPlusNormal"/>
              <w:jc w:val="center"/>
            </w:pPr>
            <w:r>
              <w:t>Наименование цели, задачи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861028" w:rsidRDefault="008610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36" w:type="dxa"/>
            <w:gridSpan w:val="5"/>
          </w:tcPr>
          <w:p w:rsidR="00861028" w:rsidRDefault="00861028">
            <w:pPr>
              <w:pStyle w:val="ConsPlusNormal"/>
              <w:jc w:val="center"/>
            </w:pPr>
            <w:r>
              <w:t>Значение целевого индикатора (показателя) по годам</w:t>
            </w:r>
          </w:p>
        </w:tc>
      </w:tr>
      <w:tr w:rsidR="00861028">
        <w:tc>
          <w:tcPr>
            <w:tcW w:w="567" w:type="dxa"/>
            <w:vMerge/>
          </w:tcPr>
          <w:p w:rsidR="00861028" w:rsidRDefault="00861028"/>
        </w:tc>
        <w:tc>
          <w:tcPr>
            <w:tcW w:w="2948" w:type="dxa"/>
            <w:vMerge/>
          </w:tcPr>
          <w:p w:rsidR="00861028" w:rsidRDefault="00861028"/>
        </w:tc>
        <w:tc>
          <w:tcPr>
            <w:tcW w:w="992" w:type="dxa"/>
            <w:vMerge/>
          </w:tcPr>
          <w:p w:rsidR="00861028" w:rsidRDefault="00861028"/>
        </w:tc>
        <w:tc>
          <w:tcPr>
            <w:tcW w:w="964" w:type="dxa"/>
            <w:vMerge w:val="restart"/>
          </w:tcPr>
          <w:p w:rsidR="00861028" w:rsidRDefault="00861028">
            <w:pPr>
              <w:pStyle w:val="ConsPlusNormal"/>
              <w:jc w:val="center"/>
            </w:pPr>
            <w:r>
              <w:t>Отчет 2014</w:t>
            </w:r>
          </w:p>
        </w:tc>
        <w:tc>
          <w:tcPr>
            <w:tcW w:w="907" w:type="dxa"/>
            <w:vMerge w:val="restart"/>
          </w:tcPr>
          <w:p w:rsidR="00861028" w:rsidRDefault="00861028">
            <w:pPr>
              <w:pStyle w:val="ConsPlusNormal"/>
              <w:jc w:val="center"/>
            </w:pPr>
            <w:r>
              <w:t>Оценка 2015</w:t>
            </w:r>
          </w:p>
        </w:tc>
        <w:tc>
          <w:tcPr>
            <w:tcW w:w="2665" w:type="dxa"/>
            <w:gridSpan w:val="3"/>
          </w:tcPr>
          <w:p w:rsidR="00861028" w:rsidRDefault="00861028">
            <w:pPr>
              <w:pStyle w:val="ConsPlusNormal"/>
              <w:jc w:val="center"/>
            </w:pPr>
            <w:r>
              <w:t>Плановый период (прогноз)</w:t>
            </w:r>
          </w:p>
        </w:tc>
      </w:tr>
      <w:tr w:rsidR="00861028">
        <w:tc>
          <w:tcPr>
            <w:tcW w:w="567" w:type="dxa"/>
            <w:vMerge/>
          </w:tcPr>
          <w:p w:rsidR="00861028" w:rsidRDefault="00861028"/>
        </w:tc>
        <w:tc>
          <w:tcPr>
            <w:tcW w:w="2948" w:type="dxa"/>
            <w:vMerge/>
          </w:tcPr>
          <w:p w:rsidR="00861028" w:rsidRDefault="00861028"/>
        </w:tc>
        <w:tc>
          <w:tcPr>
            <w:tcW w:w="992" w:type="dxa"/>
            <w:vMerge/>
          </w:tcPr>
          <w:p w:rsidR="00861028" w:rsidRDefault="00861028"/>
        </w:tc>
        <w:tc>
          <w:tcPr>
            <w:tcW w:w="964" w:type="dxa"/>
            <w:vMerge/>
          </w:tcPr>
          <w:p w:rsidR="00861028" w:rsidRDefault="00861028"/>
        </w:tc>
        <w:tc>
          <w:tcPr>
            <w:tcW w:w="907" w:type="dxa"/>
            <w:vMerge/>
          </w:tcPr>
          <w:p w:rsidR="00861028" w:rsidRDefault="00861028"/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2018</w:t>
            </w:r>
          </w:p>
        </w:tc>
      </w:tr>
      <w:tr w:rsidR="00861028">
        <w:tc>
          <w:tcPr>
            <w:tcW w:w="9043" w:type="dxa"/>
            <w:gridSpan w:val="8"/>
          </w:tcPr>
          <w:p w:rsidR="00861028" w:rsidRDefault="00861028">
            <w:pPr>
              <w:pStyle w:val="ConsPlusNormal"/>
              <w:jc w:val="center"/>
              <w:outlineLvl w:val="2"/>
            </w:pPr>
            <w:r>
              <w:t>Цель - развитие и совершенствование системы противодействия коррупции в министерстве спорта Самарской области (далее - министерство)</w:t>
            </w:r>
          </w:p>
        </w:tc>
      </w:tr>
      <w:tr w:rsidR="00861028">
        <w:tc>
          <w:tcPr>
            <w:tcW w:w="567" w:type="dxa"/>
          </w:tcPr>
          <w:p w:rsidR="00861028" w:rsidRDefault="00861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861028" w:rsidRDefault="00861028">
            <w:pPr>
              <w:pStyle w:val="ConsPlusNormal"/>
              <w:jc w:val="both"/>
            </w:pPr>
            <w:r>
              <w:t>Доля выполненных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992" w:type="dxa"/>
          </w:tcPr>
          <w:p w:rsidR="00861028" w:rsidRDefault="008610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  <w:tr w:rsidR="00861028">
        <w:tc>
          <w:tcPr>
            <w:tcW w:w="9043" w:type="dxa"/>
            <w:gridSpan w:val="8"/>
          </w:tcPr>
          <w:p w:rsidR="00861028" w:rsidRDefault="00861028">
            <w:pPr>
              <w:pStyle w:val="ConsPlusNormal"/>
              <w:jc w:val="center"/>
              <w:outlineLvl w:val="3"/>
            </w:pPr>
            <w:r>
              <w:t>Задача 1 - совершенствование системы мер, направленных на предупреждение и пресечение коррупц</w:t>
            </w:r>
            <w:proofErr w:type="gramStart"/>
            <w:r>
              <w:t>ии и ее</w:t>
            </w:r>
            <w:proofErr w:type="gramEnd"/>
            <w:r>
              <w:t xml:space="preserve"> проявлений в сфере деятельности министерства</w:t>
            </w:r>
          </w:p>
        </w:tc>
      </w:tr>
      <w:tr w:rsidR="00861028">
        <w:tc>
          <w:tcPr>
            <w:tcW w:w="567" w:type="dxa"/>
          </w:tcPr>
          <w:p w:rsidR="00861028" w:rsidRDefault="00861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Доля проведенных проверок, </w:t>
            </w:r>
            <w:r>
              <w:lastRenderedPageBreak/>
              <w:t>в которые были включены вопросы по предупреждению коррупционных правонарушений в подведомственных министерству государственных учреждениях, от их общего количества</w:t>
            </w:r>
          </w:p>
        </w:tc>
        <w:tc>
          <w:tcPr>
            <w:tcW w:w="992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  <w:tr w:rsidR="00861028">
        <w:tc>
          <w:tcPr>
            <w:tcW w:w="567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Доля государственных заказов министерства, прошедших экспертизу на предмет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от их общего числа</w:t>
            </w:r>
          </w:p>
        </w:tc>
        <w:tc>
          <w:tcPr>
            <w:tcW w:w="992" w:type="dxa"/>
          </w:tcPr>
          <w:p w:rsidR="00861028" w:rsidRDefault="008610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861028" w:rsidRDefault="0086102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  <w:tr w:rsidR="00861028">
        <w:tc>
          <w:tcPr>
            <w:tcW w:w="567" w:type="dxa"/>
          </w:tcPr>
          <w:p w:rsidR="00861028" w:rsidRDefault="008610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861028" w:rsidRDefault="00861028">
            <w:pPr>
              <w:pStyle w:val="ConsPlusNormal"/>
              <w:jc w:val="both"/>
            </w:pPr>
            <w:r>
              <w:t>Доля правовых актов, разработанных министерством в соответствующем году, прошедших антикоррупционную экспертизу, от их общего числа</w:t>
            </w:r>
          </w:p>
        </w:tc>
        <w:tc>
          <w:tcPr>
            <w:tcW w:w="992" w:type="dxa"/>
          </w:tcPr>
          <w:p w:rsidR="00861028" w:rsidRDefault="008610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  <w:tr w:rsidR="00861028">
        <w:tc>
          <w:tcPr>
            <w:tcW w:w="567" w:type="dxa"/>
          </w:tcPr>
          <w:p w:rsidR="00861028" w:rsidRDefault="008610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861028" w:rsidRDefault="00861028">
            <w:pPr>
              <w:pStyle w:val="ConsPlusNormal"/>
              <w:jc w:val="both"/>
            </w:pPr>
            <w:r>
              <w:t>Доля государственных гражданских служащих министерства, в отношении которых проводилась проверка представления ими сведений о доходах, об имуществе и обязательствах имущественного характера гражданского служащего, его супруги (супруга) и несовершеннолетних детей, от их общей численности</w:t>
            </w:r>
          </w:p>
        </w:tc>
        <w:tc>
          <w:tcPr>
            <w:tcW w:w="992" w:type="dxa"/>
          </w:tcPr>
          <w:p w:rsidR="00861028" w:rsidRDefault="008610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  <w:tr w:rsidR="00861028">
        <w:tc>
          <w:tcPr>
            <w:tcW w:w="567" w:type="dxa"/>
          </w:tcPr>
          <w:p w:rsidR="00861028" w:rsidRDefault="008610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Доля выявленных фактов нарушений соблюдения государственными гражданскими служащими министерства требований о предотвращении или об урегулировании конфликта интересов, рассмотренных на заседаниях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от общего </w:t>
            </w:r>
            <w:r>
              <w:lastRenderedPageBreak/>
              <w:t>количества выявленных фактов</w:t>
            </w:r>
          </w:p>
        </w:tc>
        <w:tc>
          <w:tcPr>
            <w:tcW w:w="992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948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Доля проанализированных сведений, содержащихся в анкетах, представляемых государственными гражданскими служащими министерства при назначении на должность государственной гражданской службы, для обеспечения актуализации сведений об их родственниках и свойственниках в целях выявления возможного конфликта интересов от общего количества таких анкет</w:t>
            </w:r>
          </w:p>
        </w:tc>
        <w:tc>
          <w:tcPr>
            <w:tcW w:w="992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43" w:type="dxa"/>
            <w:gridSpan w:val="8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24.10.2018 N 940-П)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Доля государственных гражданских служащих министерства, привлеченных к ответственности за несоблюдение требований законодательства Российской Федерации о противодействии коррупции, касающихся предотвращения и урегулирования конфликта интересов, от общего числа выявленных нарушений требований законодательства Российской Федерации о противодействии коррупции, касающихся предотвращения и урегулирования конфликта интересов </w:t>
            </w:r>
            <w:hyperlink w:anchor="P37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43" w:type="dxa"/>
            <w:gridSpan w:val="8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24.10.2018 N 940-П)</w:t>
            </w:r>
          </w:p>
        </w:tc>
      </w:tr>
      <w:tr w:rsidR="00861028">
        <w:tc>
          <w:tcPr>
            <w:tcW w:w="9043" w:type="dxa"/>
            <w:gridSpan w:val="8"/>
          </w:tcPr>
          <w:p w:rsidR="00861028" w:rsidRDefault="00861028">
            <w:pPr>
              <w:pStyle w:val="ConsPlusNormal"/>
              <w:jc w:val="center"/>
              <w:outlineLvl w:val="3"/>
            </w:pPr>
            <w:r>
              <w:t>Задача 2 - развитие правового сознания и нетерпимости к коррупционным действиям и проявлениям государственных гражданских служащих министерства и сотрудников подведомственных ему государственных учреждений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Количество обученных государственных гражданских служащих </w:t>
            </w:r>
            <w:proofErr w:type="gramStart"/>
            <w:r>
              <w:t>министерства</w:t>
            </w:r>
            <w:proofErr w:type="gramEnd"/>
            <w:r>
              <w:t xml:space="preserve"> с учетом обученных в приоритетном </w:t>
            </w:r>
            <w:r>
              <w:lastRenderedPageBreak/>
              <w:t>порядке из числа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92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чел</w:t>
            </w:r>
          </w:p>
        </w:tc>
        <w:tc>
          <w:tcPr>
            <w:tcW w:w="964" w:type="dxa"/>
            <w:tcBorders>
              <w:bottom w:val="nil"/>
            </w:tcBorders>
          </w:tcPr>
          <w:p w:rsidR="00861028" w:rsidRDefault="00861028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43" w:type="dxa"/>
            <w:gridSpan w:val="8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спорта Самарской области от 24.10.2018 N 940-П)</w:t>
            </w:r>
          </w:p>
        </w:tc>
      </w:tr>
      <w:tr w:rsidR="00861028">
        <w:tc>
          <w:tcPr>
            <w:tcW w:w="567" w:type="dxa"/>
          </w:tcPr>
          <w:p w:rsidR="00861028" w:rsidRDefault="008610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Доля выявленных фактов нарушений соблюдения государственными гражданскими служащими министерства ограничений, запретов и требований к служебному поведению, предусмотренных законодательством о государственной гражданской службе, рассмотренных на заседаниях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интересов, от общего количества выявленных фактов </w:t>
            </w:r>
            <w:hyperlink w:anchor="P3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861028" w:rsidRDefault="008610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  <w:tr w:rsidR="00861028">
        <w:tc>
          <w:tcPr>
            <w:tcW w:w="567" w:type="dxa"/>
          </w:tcPr>
          <w:p w:rsidR="00861028" w:rsidRDefault="008610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Доля уведомлений о фактах склонения государственных гражданских служащих министерства к совершению коррупционных правонарушений, рассмотренных министерством, от общего количества уведомлений, направленных представителю нанимателя </w:t>
            </w:r>
            <w:hyperlink w:anchor="P37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861028" w:rsidRDefault="008610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  <w:tr w:rsidR="00861028">
        <w:tc>
          <w:tcPr>
            <w:tcW w:w="567" w:type="dxa"/>
          </w:tcPr>
          <w:p w:rsidR="00861028" w:rsidRDefault="008610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Доля уведомлений государственных </w:t>
            </w:r>
            <w:r>
              <w:lastRenderedPageBreak/>
              <w:t xml:space="preserve">гражданских служащих министерства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 </w:t>
            </w:r>
            <w:hyperlink w:anchor="P37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  <w:tr w:rsidR="00861028">
        <w:tc>
          <w:tcPr>
            <w:tcW w:w="9043" w:type="dxa"/>
            <w:gridSpan w:val="8"/>
          </w:tcPr>
          <w:p w:rsidR="00861028" w:rsidRDefault="00861028">
            <w:pPr>
              <w:pStyle w:val="ConsPlusNormal"/>
              <w:jc w:val="center"/>
              <w:outlineLvl w:val="3"/>
            </w:pPr>
            <w:r>
              <w:lastRenderedPageBreak/>
              <w:t>Задача 3 - обеспечение открытости и доступности для населения деятельности министерства</w:t>
            </w:r>
          </w:p>
        </w:tc>
      </w:tr>
      <w:tr w:rsidR="00861028">
        <w:tc>
          <w:tcPr>
            <w:tcW w:w="567" w:type="dxa"/>
          </w:tcPr>
          <w:p w:rsidR="00861028" w:rsidRDefault="00861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861028" w:rsidRDefault="00861028">
            <w:pPr>
              <w:pStyle w:val="ConsPlusNormal"/>
              <w:jc w:val="both"/>
            </w:pPr>
            <w:r>
              <w:t>Количество информационных материалов о ходе реализации Ведомственной программы, размещаемых на официальном сайте министерства</w:t>
            </w:r>
          </w:p>
        </w:tc>
        <w:tc>
          <w:tcPr>
            <w:tcW w:w="992" w:type="dxa"/>
          </w:tcPr>
          <w:p w:rsidR="00861028" w:rsidRDefault="0086102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861028" w:rsidRDefault="008610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15</w:t>
            </w:r>
          </w:p>
        </w:tc>
      </w:tr>
      <w:tr w:rsidR="00861028">
        <w:tc>
          <w:tcPr>
            <w:tcW w:w="567" w:type="dxa"/>
          </w:tcPr>
          <w:p w:rsidR="00861028" w:rsidRDefault="008610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861028" w:rsidRDefault="00861028">
            <w:pPr>
              <w:pStyle w:val="ConsPlusNormal"/>
              <w:jc w:val="both"/>
            </w:pPr>
            <w:r>
              <w:t>Доля интернет-сайтов подведомственных министерству учреждений, размещающих на регулярной основе информацию о реализации антикоррупционной политики, от их общего количества</w:t>
            </w:r>
          </w:p>
        </w:tc>
        <w:tc>
          <w:tcPr>
            <w:tcW w:w="992" w:type="dxa"/>
          </w:tcPr>
          <w:p w:rsidR="00861028" w:rsidRDefault="008610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861028" w:rsidRDefault="0086102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61028" w:rsidRDefault="00861028">
            <w:pPr>
              <w:pStyle w:val="ConsPlusNormal"/>
              <w:jc w:val="center"/>
            </w:pPr>
            <w:r>
              <w:t>100</w:t>
            </w:r>
          </w:p>
        </w:tc>
      </w:tr>
    </w:tbl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ind w:firstLine="540"/>
        <w:jc w:val="both"/>
      </w:pPr>
      <w:r>
        <w:t>--------------------------------</w:t>
      </w:r>
    </w:p>
    <w:p w:rsidR="00861028" w:rsidRDefault="00861028">
      <w:pPr>
        <w:pStyle w:val="ConsPlusNormal"/>
        <w:spacing w:before="220"/>
        <w:ind w:firstLine="540"/>
        <w:jc w:val="both"/>
      </w:pPr>
      <w:bookmarkStart w:id="5" w:name="P375"/>
      <w:bookmarkEnd w:id="5"/>
      <w:r>
        <w:t>&lt;*&gt; В случае отсутствия соответствующих фактов значение показателя считать достигнутым.</w:t>
      </w:r>
    </w:p>
    <w:p w:rsidR="00861028" w:rsidRDefault="00861028">
      <w:pPr>
        <w:pStyle w:val="ConsPlusNormal"/>
        <w:spacing w:before="220"/>
        <w:ind w:firstLine="540"/>
        <w:jc w:val="both"/>
      </w:pPr>
      <w:bookmarkStart w:id="6" w:name="P376"/>
      <w:bookmarkEnd w:id="6"/>
      <w:r>
        <w:t>&lt;**&gt; В случае отсутствия соответствующих уведомлений значение показателя считать достигнутым.</w:t>
      </w:r>
    </w:p>
    <w:p w:rsidR="00861028" w:rsidRDefault="00861028">
      <w:pPr>
        <w:pStyle w:val="ConsPlusNormal"/>
        <w:spacing w:before="220"/>
        <w:ind w:firstLine="540"/>
        <w:jc w:val="both"/>
      </w:pPr>
      <w:bookmarkStart w:id="7" w:name="P377"/>
      <w:bookmarkEnd w:id="7"/>
      <w:r>
        <w:t xml:space="preserve">&lt;***&gt; В случае </w:t>
      </w:r>
      <w:proofErr w:type="gramStart"/>
      <w:r>
        <w:t>отсутствия выявленных нарушений требований законодательства Российской Федерации</w:t>
      </w:r>
      <w:proofErr w:type="gramEnd"/>
      <w:r>
        <w:t xml:space="preserve"> о противодействии коррупции значение показателя считать достигнутым.</w:t>
      </w:r>
    </w:p>
    <w:p w:rsidR="00861028" w:rsidRDefault="00861028">
      <w:pPr>
        <w:pStyle w:val="ConsPlusNormal"/>
        <w:jc w:val="both"/>
      </w:pPr>
      <w:r>
        <w:t xml:space="preserve">(сноска введена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спорта Самарской области от 24.10.2018 N 940-П)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right"/>
        <w:outlineLvl w:val="1"/>
      </w:pPr>
      <w:r>
        <w:t>Приложение 2</w:t>
      </w:r>
    </w:p>
    <w:p w:rsidR="00861028" w:rsidRDefault="00861028">
      <w:pPr>
        <w:pStyle w:val="ConsPlusNormal"/>
        <w:jc w:val="right"/>
      </w:pPr>
      <w:r>
        <w:t>к Ведомственной целевой программе</w:t>
      </w:r>
    </w:p>
    <w:p w:rsidR="00861028" w:rsidRDefault="00861028">
      <w:pPr>
        <w:pStyle w:val="ConsPlusNormal"/>
        <w:jc w:val="right"/>
      </w:pPr>
      <w:r>
        <w:lastRenderedPageBreak/>
        <w:t>"Противодействие коррупции в сфере</w:t>
      </w:r>
    </w:p>
    <w:p w:rsidR="00861028" w:rsidRDefault="00861028">
      <w:pPr>
        <w:pStyle w:val="ConsPlusNormal"/>
        <w:jc w:val="right"/>
      </w:pPr>
      <w:r>
        <w:t>деятельности министерства спорта</w:t>
      </w:r>
    </w:p>
    <w:p w:rsidR="00861028" w:rsidRDefault="00861028">
      <w:pPr>
        <w:pStyle w:val="ConsPlusNormal"/>
        <w:jc w:val="right"/>
      </w:pPr>
      <w:r>
        <w:t>Самарской области" на 2016 - 2018 годы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</w:pPr>
      <w:bookmarkStart w:id="8" w:name="P390"/>
      <w:bookmarkEnd w:id="8"/>
      <w:r>
        <w:t>МЕТОДИКА</w:t>
      </w:r>
    </w:p>
    <w:p w:rsidR="00861028" w:rsidRDefault="00861028">
      <w:pPr>
        <w:pStyle w:val="ConsPlusTitle"/>
        <w:jc w:val="center"/>
      </w:pPr>
      <w:r>
        <w:t>РАСЧЕТА ЦЕЛЕВЫХ ИНДИКАТОРОВ (ПОКАЗАТЕЛЕЙ)</w:t>
      </w:r>
    </w:p>
    <w:p w:rsidR="00861028" w:rsidRDefault="00861028">
      <w:pPr>
        <w:pStyle w:val="ConsPlusTitle"/>
        <w:jc w:val="center"/>
      </w:pPr>
      <w:r>
        <w:t>ВЕДОМСТВЕННОЙ ПРОГРАММЫ</w:t>
      </w:r>
    </w:p>
    <w:p w:rsidR="00861028" w:rsidRDefault="00861028">
      <w:pPr>
        <w:pStyle w:val="ConsPlusTitle"/>
        <w:jc w:val="center"/>
      </w:pPr>
      <w:r>
        <w:t>(далее - Ведомственная программа)</w:t>
      </w:r>
    </w:p>
    <w:p w:rsidR="00861028" w:rsidRDefault="00861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1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1028" w:rsidRDefault="00861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028" w:rsidRDefault="008610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спорта Самарской области</w:t>
            </w:r>
            <w:proofErr w:type="gramEnd"/>
          </w:p>
          <w:p w:rsidR="00861028" w:rsidRDefault="00861028">
            <w:pPr>
              <w:pStyle w:val="ConsPlusNormal"/>
              <w:jc w:val="center"/>
            </w:pPr>
            <w:r>
              <w:rPr>
                <w:color w:val="392C69"/>
              </w:rPr>
              <w:t>от 05.07.2018 N 553-П;</w:t>
            </w:r>
          </w:p>
          <w:p w:rsidR="00861028" w:rsidRDefault="0086102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Самарской области от 24.10.2018 N 940-П)</w:t>
            </w:r>
          </w:p>
        </w:tc>
      </w:tr>
    </w:tbl>
    <w:p w:rsidR="00861028" w:rsidRDefault="00861028">
      <w:pPr>
        <w:pStyle w:val="ConsPlusNormal"/>
        <w:jc w:val="both"/>
      </w:pPr>
    </w:p>
    <w:p w:rsidR="00861028" w:rsidRDefault="00861028">
      <w:pPr>
        <w:sectPr w:rsidR="00861028" w:rsidSect="00284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005"/>
        <w:gridCol w:w="3855"/>
        <w:gridCol w:w="2665"/>
        <w:gridCol w:w="1417"/>
      </w:tblGrid>
      <w:tr w:rsidR="008610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861028" w:rsidRDefault="00861028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61028" w:rsidRDefault="00861028">
            <w:pPr>
              <w:pStyle w:val="ConsPlusNormal"/>
              <w:jc w:val="center"/>
            </w:pPr>
            <w:r>
              <w:t>Методика расчета целевого индикатора (показателя)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61028" w:rsidRDefault="00861028">
            <w:pPr>
              <w:pStyle w:val="ConsPlusNormal"/>
              <w:jc w:val="center"/>
            </w:pPr>
            <w:r>
              <w:t>Источник информации для расчета значения целевого индикатора (показателя)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1028" w:rsidRDefault="00861028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Доля выполненных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(</w:t>
            </w:r>
            <w:proofErr w:type="spellStart"/>
            <w:r>
              <w:t>М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: </w:t>
            </w:r>
            <w:proofErr w:type="spellStart"/>
            <w:proofErr w:type="gramStart"/>
            <w:r>
              <w:t>М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  <w:proofErr w:type="gramEnd"/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М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выполненных мероприятий Ведомственной программы 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мероприятий, реализация которых предусмотрена в отчетном году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Информация о ходе реализации Ведомственной программы за предыдущий год (отчетный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proofErr w:type="gramStart"/>
            <w:r>
              <w:t>Доля проведенных проверок, в которые были включены вопросы по предупреждению коррупционных правонарушений в подведомственных министерству спорта Самарской области (далее - министерство) государственных учреждениях, от их общего количества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(</w:t>
            </w:r>
            <w:proofErr w:type="spellStart"/>
            <w:r>
              <w:t>Пров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: </w:t>
            </w:r>
            <w:proofErr w:type="spellStart"/>
            <w:proofErr w:type="gramStart"/>
            <w:r>
              <w:t>Пров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  <w:proofErr w:type="gramEnd"/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Пров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проведенных проверок, в которые были включены вопросы по предупреждению коррупционных правонарушений в подведомственных министерству государственных учреждениях, 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r>
              <w:t>Пров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проверок, проведенных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Журнал учета проверок министерства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 xml:space="preserve">Доля государственных заказов министерства, прошедших экспертизу на предмет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от их общего числа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(</w:t>
            </w:r>
            <w:proofErr w:type="spellStart"/>
            <w:r>
              <w:t>ГЗ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: </w:t>
            </w:r>
            <w:proofErr w:type="spellStart"/>
            <w:proofErr w:type="gramStart"/>
            <w:r>
              <w:t>ГЗ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  <w:proofErr w:type="gramEnd"/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ГЗ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прошедших антикоррупционную экспертизу государственных заказов министерства </w:t>
            </w:r>
            <w:r>
              <w:lastRenderedPageBreak/>
              <w:t>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r>
              <w:t>ГЗ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государственных заказов министерства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lastRenderedPageBreak/>
              <w:t>Сайт министерства, раздел "Экспертиза проектов нормативно-правовых актов"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Доля правовых актов, разработанных министерством в соответствующем году, прошедших антикоррупционную экспертизу, от их общего числа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(</w:t>
            </w:r>
            <w:proofErr w:type="spellStart"/>
            <w:r>
              <w:t>ПрА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: </w:t>
            </w:r>
            <w:proofErr w:type="spellStart"/>
            <w:proofErr w:type="gramStart"/>
            <w:r>
              <w:t>ПрА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  <w:proofErr w:type="gramEnd"/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ПрА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нормативных правовых актов, разработанных министерством и прошедших антикоррупционную экспертизу 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r>
              <w:t>ПрА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нормативных правовых актов, разработанных министерством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Сайт министерства, раздел "Экспертиза проектов нормативно-правовых актов", журнал регистрации приказов министерства в автоматизированной системе электронного делопроизводства и документооборота или на бумажном носителе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Доля государственных гражданских служащих министерства, в отношении которых проводилась проверка представления ими сведений о доходах, об имуществе и обязательствах имущественного характера гражданского служащего, его супруги (супруга) и несовершеннолетних детей, от их общей численности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(</w:t>
            </w:r>
            <w:proofErr w:type="spellStart"/>
            <w:r>
              <w:t>ГГС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: </w:t>
            </w:r>
            <w:proofErr w:type="spellStart"/>
            <w:proofErr w:type="gramStart"/>
            <w:r>
              <w:t>ГГС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  <w:proofErr w:type="gramEnd"/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ГГС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государственных гражданских служащих министерства, в отношении которых проводилась проверка представления ими сведений о доходах, об имуществе и обязательствах имущественного характера гражданского служащего, его супруги (супруга) и несовершеннолетних детей 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r>
              <w:t>ГГС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общая численность государственных гражданских </w:t>
            </w:r>
            <w:r>
              <w:lastRenderedPageBreak/>
              <w:t>служащих министерства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lastRenderedPageBreak/>
              <w:t>Список государственных гражданских служащих министерства, в отношении которых проводилась проверка представления ими сведений о доходах, об имуществе и обязательствах имущественного характера гражданского служащего, его супруги (супруга) и несовершеннолетних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Доля выявленных фактов нарушений соблюдения государственными гражданскими служащими министерства требований о предотвращении или об урегулировании конфликта интересов, рассмотренных на заседаниях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фактов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(</w:t>
            </w:r>
            <w:proofErr w:type="spellStart"/>
            <w:r>
              <w:t>Ф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: </w:t>
            </w:r>
            <w:proofErr w:type="spellStart"/>
            <w:proofErr w:type="gramStart"/>
            <w:r>
              <w:t>Ф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  <w:proofErr w:type="gramEnd"/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Ф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выявленных фактов нарушений соблюдения государственными гражданскими служащими министерства требований о предотвращении или об урегулировании конфликта интересов, рассмотренных на заседаниях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r>
              <w:t>Ф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выявленных фактов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Протоколы заседаний комиссии по соблюдению требований к служебному поведению государственных гражданских служащих министерства спорта Самарской области и урегулированию конфликта интересов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 xml:space="preserve">Доля проанализированных сведений, содержащихся в анкетах, представляемых государственными гражданскими служащими министерства при назначении на должность государственной гражданской службы, для обеспечения актуализации сведений об их родственниках и свойственниках в целях </w:t>
            </w:r>
            <w:r>
              <w:lastRenderedPageBreak/>
              <w:t>выявления возможного конфликта интересов от общего количества таких анкет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lastRenderedPageBreak/>
              <w:t>Значение показателя рассчитывается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(</w:t>
            </w:r>
            <w:proofErr w:type="spellStart"/>
            <w:r>
              <w:t>Пф</w:t>
            </w:r>
            <w:proofErr w:type="spellEnd"/>
            <w:r>
              <w:t xml:space="preserve"> / </w:t>
            </w:r>
            <w:proofErr w:type="spellStart"/>
            <w:r>
              <w:t>Пo</w:t>
            </w:r>
            <w:proofErr w:type="spellEnd"/>
            <w:r>
              <w:t>) x 100%,</w:t>
            </w:r>
          </w:p>
          <w:p w:rsidR="00861028" w:rsidRDefault="00861028">
            <w:pPr>
              <w:pStyle w:val="ConsPlusNormal"/>
            </w:pPr>
            <w:r>
              <w:t>где</w:t>
            </w:r>
          </w:p>
          <w:p w:rsidR="00861028" w:rsidRDefault="00861028">
            <w:pPr>
              <w:pStyle w:val="ConsPlusNormal"/>
            </w:pPr>
            <w:proofErr w:type="spellStart"/>
            <w:r>
              <w:t>Пф</w:t>
            </w:r>
            <w:proofErr w:type="spellEnd"/>
            <w:r>
              <w:t xml:space="preserve"> - фактическое количество проанализированных сведений, содержащихся в анкетах, представляемых государственными гражданскими служащими министерства при назначении на должность государственной гражданской службы, для обеспечения </w:t>
            </w:r>
            <w:r>
              <w:lastRenderedPageBreak/>
              <w:t>актуализации сведений об их родственниках и свойственниках в целях выявления возможного конфликта интересов 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r>
              <w:t>П</w:t>
            </w:r>
            <w:proofErr w:type="gramStart"/>
            <w:r>
              <w:t>o</w:t>
            </w:r>
            <w:proofErr w:type="spellEnd"/>
            <w:proofErr w:type="gramEnd"/>
            <w:r>
              <w:t xml:space="preserve"> - общее количество сведений, содержащихся в анкетах, представляемых государственными гражданскими служащими министерства при назначении на должность государственной гражданской службы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lastRenderedPageBreak/>
              <w:t xml:space="preserve">Анкеты, представляемые государственными гражданскими служащими министерства при назначении на должность государственной гражданской службы; анкеты государственных гражданских служащих министерства; личные дела государственных гражданских служащих </w:t>
            </w:r>
            <w:r>
              <w:lastRenderedPageBreak/>
              <w:t>министерства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proofErr w:type="gramStart"/>
            <w:r>
              <w:lastRenderedPageBreak/>
              <w:t xml:space="preserve">(п. 6.1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24.10.2018</w:t>
            </w:r>
            <w:proofErr w:type="gramEnd"/>
          </w:p>
          <w:p w:rsidR="00861028" w:rsidRDefault="00861028">
            <w:pPr>
              <w:pStyle w:val="ConsPlusNormal"/>
              <w:jc w:val="both"/>
            </w:pPr>
            <w:proofErr w:type="gramStart"/>
            <w:r>
              <w:t>N 940-П)</w:t>
            </w:r>
            <w:proofErr w:type="gramEnd"/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Доля государственных гражданских служащих министерства, привлеченных к ответственности за несоблюдение требований законодательства Российской Федерации о противодействии коррупции, касающихся предотвращения и урегулирования конфликта интересов, от общего числа выявленных нарушений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Значение показателя рассчитывается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</w:t>
            </w:r>
            <w:proofErr w:type="spellStart"/>
            <w:r>
              <w:t>Пф</w:t>
            </w:r>
            <w:proofErr w:type="spellEnd"/>
            <w:r>
              <w:t xml:space="preserve"> / (</w:t>
            </w:r>
            <w:proofErr w:type="spellStart"/>
            <w:r>
              <w:t>Пo</w:t>
            </w:r>
            <w:proofErr w:type="spellEnd"/>
            <w:r>
              <w:t xml:space="preserve"> - </w:t>
            </w:r>
            <w:proofErr w:type="spellStart"/>
            <w:r>
              <w:t>Пн</w:t>
            </w:r>
            <w:proofErr w:type="spellEnd"/>
            <w:r>
              <w:t>) x 100%,</w:t>
            </w:r>
          </w:p>
          <w:p w:rsidR="00861028" w:rsidRDefault="00861028">
            <w:pPr>
              <w:pStyle w:val="ConsPlusNormal"/>
            </w:pPr>
            <w:r>
              <w:t>где</w:t>
            </w:r>
          </w:p>
          <w:p w:rsidR="00861028" w:rsidRDefault="00861028">
            <w:pPr>
              <w:pStyle w:val="ConsPlusNormal"/>
            </w:pPr>
            <w:proofErr w:type="spellStart"/>
            <w:r>
              <w:t>Пф</w:t>
            </w:r>
            <w:proofErr w:type="spellEnd"/>
            <w:r>
              <w:t xml:space="preserve"> - фактическое количество государственных гражданских служащих министерства, привлеченных к ответственности за несоблюдение требований законодательства Российской Федерации о противодействии коррупции, касающихся предотвращения и урегулирования конфликта интересов;</w:t>
            </w:r>
          </w:p>
          <w:p w:rsidR="00861028" w:rsidRDefault="00861028">
            <w:pPr>
              <w:pStyle w:val="ConsPlusNormal"/>
            </w:pPr>
            <w:proofErr w:type="spellStart"/>
            <w:r>
              <w:t>П</w:t>
            </w:r>
            <w:proofErr w:type="gramStart"/>
            <w:r>
              <w:t>o</w:t>
            </w:r>
            <w:proofErr w:type="spellEnd"/>
            <w:proofErr w:type="gramEnd"/>
            <w:r>
              <w:t xml:space="preserve"> - количество государственных гражданских служащих министерства, в отношении которых выявлены факты нарушения требований законодательства Российской </w:t>
            </w:r>
            <w:r>
              <w:lastRenderedPageBreak/>
              <w:t>Федерации о противодействии коррупции, касающихся предотвращения и урегулирования конфликта интересов, 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количество государственных гражданских служащих министерства, применение мер ответственности к которым в соответствии с действующим законодательством Российской Федерации невозможно,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lastRenderedPageBreak/>
              <w:t>Материалы, заключения, информация, акты проверок государственных гражданских служащих министерства в части несоблюдения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интересов; письма, требования, представления, заключения органов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both"/>
            </w:pPr>
            <w:proofErr w:type="gramStart"/>
            <w:r>
              <w:lastRenderedPageBreak/>
              <w:t xml:space="preserve">(п. 6.2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24.10.2018</w:t>
            </w:r>
            <w:proofErr w:type="gramEnd"/>
          </w:p>
          <w:p w:rsidR="00861028" w:rsidRDefault="00861028">
            <w:pPr>
              <w:pStyle w:val="ConsPlusNormal"/>
              <w:jc w:val="both"/>
            </w:pPr>
            <w:proofErr w:type="gramStart"/>
            <w:r>
              <w:t>N 940-П)</w:t>
            </w:r>
            <w:proofErr w:type="gramEnd"/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 xml:space="preserve">Количество сотрудников министерства, прошедших </w:t>
            </w:r>
            <w:proofErr w:type="gramStart"/>
            <w:r>
              <w:t>обучение по программам</w:t>
            </w:r>
            <w:proofErr w:type="gramEnd"/>
            <w:r>
              <w:t>, содержащим вопросы предупреждения коррупции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</w:t>
            </w:r>
            <w:proofErr w:type="spellStart"/>
            <w:r>
              <w:t>С</w:t>
            </w:r>
            <w:r>
              <w:rPr>
                <w:vertAlign w:val="subscript"/>
              </w:rPr>
              <w:t>вып</w:t>
            </w:r>
            <w:proofErr w:type="spellEnd"/>
            <w:r>
              <w:t>,</w:t>
            </w:r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С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сотрудников, прошедших </w:t>
            </w:r>
            <w:proofErr w:type="gramStart"/>
            <w:r>
              <w:t>обучение по программам</w:t>
            </w:r>
            <w:proofErr w:type="gramEnd"/>
            <w:r>
              <w:t>, содержащим вопросы предупреждения коррупции,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 xml:space="preserve">Список государственных гражданских служащих министерства, прошедших </w:t>
            </w:r>
            <w:proofErr w:type="gramStart"/>
            <w:r>
              <w:t>обучение по программам</w:t>
            </w:r>
            <w:proofErr w:type="gramEnd"/>
            <w:r>
              <w:t>, содержащим вопросы предупреждения коррупции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 xml:space="preserve">Доля выявленных фактов нарушений соблюдения государственными гражданскими служащими министерства ограничений, запретов и требований к служебному поведению, предусмотренных законодательством о государственной гражданской </w:t>
            </w:r>
            <w:r>
              <w:lastRenderedPageBreak/>
              <w:t>службе, рассмотренных на заседаниях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фактов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lastRenderedPageBreak/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(</w:t>
            </w:r>
            <w:proofErr w:type="spellStart"/>
            <w:r>
              <w:t>Нар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: </w:t>
            </w:r>
            <w:proofErr w:type="spellStart"/>
            <w:proofErr w:type="gramStart"/>
            <w:r>
              <w:t>Нар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  <w:proofErr w:type="gramEnd"/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Нар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выявленных фактов нарушений соблюдения государственными гражданскими служащими министерства ограничений, запретов и требований к служебному поведению, предусмотренных законодательством </w:t>
            </w:r>
            <w:r>
              <w:lastRenderedPageBreak/>
              <w:t>о государственной гражданской службе, рассмотренных на заседаниях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r>
              <w:t>Нар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выявленных фактов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lastRenderedPageBreak/>
              <w:t>Протоколы заседаний комиссии по соблюдению требований к служебному поведению государственных гражданских служащих министерства спорта Самарской области и урегулированию конфликта интересов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Доля уведомлений о фактах склонения государственных гражданских служащих министерства к совершению коррупционных правонарушений, рассмотренных министерством в установленном порядке, от общего количества уведомлений, направленных представителю нанимателя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(</w:t>
            </w:r>
            <w:proofErr w:type="spellStart"/>
            <w:r>
              <w:t>Ув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: </w:t>
            </w:r>
            <w:proofErr w:type="spellStart"/>
            <w:proofErr w:type="gramStart"/>
            <w:r>
              <w:t>Ув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  <w:proofErr w:type="gramEnd"/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Ув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уведомлений о фактах склонения государственных гражданских служащих министерства к совершению коррупционных правонарушений, рассмотренных в установленном порядке 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r>
              <w:t>Ув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уведомлений, направленных представителю нанимателя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Протоколы заседаний комиссии по соблюдению требований к служебному поведению государственных гражданских служащих министерства спорта Самарской области и урегулированию конфликта интересов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 xml:space="preserve">Доля уведомлений государственных гражданских служащих министерства о получении подарка в связи с протокольными мероприятиями, служебными командировками и другими официальными </w:t>
            </w:r>
            <w:r>
              <w:lastRenderedPageBreak/>
              <w:t>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lastRenderedPageBreak/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(</w:t>
            </w:r>
            <w:proofErr w:type="spellStart"/>
            <w:r>
              <w:t>Под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: </w:t>
            </w:r>
            <w:proofErr w:type="spellStart"/>
            <w:proofErr w:type="gramStart"/>
            <w:r>
              <w:t>Под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  <w:proofErr w:type="gramEnd"/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Под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уведомлений государственных гражданских служащих министерства о получении подарка в связи с протокольными мероприятиями, служебными </w:t>
            </w:r>
            <w:r>
              <w:lastRenderedPageBreak/>
              <w:t>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 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r>
              <w:t>Под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уведомлений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lastRenderedPageBreak/>
              <w:t xml:space="preserve">Протоколы заседаний комиссии по соблюдению требований к служебному поведению государственных гражданских служащих министерства спорта Самарской области и </w:t>
            </w:r>
            <w:r>
              <w:lastRenderedPageBreak/>
              <w:t>урегулированию конфликта интересов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Количество информационных материалов о ходе реализации Ведомственной программы, размещаемых на официальном сайте министерства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</w:t>
            </w:r>
            <w:proofErr w:type="spellStart"/>
            <w:r>
              <w:t>Инф</w:t>
            </w:r>
            <w:r>
              <w:rPr>
                <w:vertAlign w:val="subscript"/>
              </w:rPr>
              <w:t>вып</w:t>
            </w:r>
            <w:proofErr w:type="spellEnd"/>
            <w:r>
              <w:t>,</w:t>
            </w:r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Инф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размещенных на официальном сайте министерства информационных материалов о ходе реализации Ведомственной программы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Сайт министерства, раздел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  <w:tr w:rsidR="008610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Доля интернет-сайтов подведомственных министерству учреждений, размещающих на регулярной основе информацию о реализации антикоррупционной политики, от их общего количества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Значение показателя рассчитывается ежегодно по формуле</w:t>
            </w:r>
          </w:p>
          <w:p w:rsidR="00861028" w:rsidRDefault="0086102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(</w:t>
            </w:r>
            <w:proofErr w:type="spellStart"/>
            <w:r>
              <w:t>Инт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: </w:t>
            </w:r>
            <w:proofErr w:type="spellStart"/>
            <w:proofErr w:type="gramStart"/>
            <w:r>
              <w:t>Инт</w:t>
            </w:r>
            <w:r>
              <w:rPr>
                <w:vertAlign w:val="subscript"/>
              </w:rPr>
              <w:t>общ</w:t>
            </w:r>
            <w:proofErr w:type="spellEnd"/>
            <w:r>
              <w:t>) x 100%,</w:t>
            </w:r>
            <w:proofErr w:type="gramEnd"/>
          </w:p>
          <w:p w:rsidR="00861028" w:rsidRDefault="00861028">
            <w:pPr>
              <w:pStyle w:val="ConsPlusNormal"/>
            </w:pPr>
            <w:r>
              <w:t xml:space="preserve">где </w:t>
            </w:r>
            <w:proofErr w:type="spellStart"/>
            <w:r>
              <w:t>Инт</w:t>
            </w:r>
            <w:r>
              <w:rPr>
                <w:vertAlign w:val="subscript"/>
              </w:rPr>
              <w:t>вып</w:t>
            </w:r>
            <w:proofErr w:type="spellEnd"/>
            <w:r>
              <w:t xml:space="preserve"> - количество интернет-сайтов подведомственных министерству учреждений, размещающих на регулярной основе информацию о реализации антикоррупционной политики в отчетном году;</w:t>
            </w:r>
          </w:p>
          <w:p w:rsidR="00861028" w:rsidRDefault="00861028">
            <w:pPr>
              <w:pStyle w:val="ConsPlusNormal"/>
            </w:pPr>
            <w:proofErr w:type="spellStart"/>
            <w:r>
              <w:t>Инт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интернет-сайтов подведомственных министерству учреждений в отчетном году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  <w:r>
              <w:t>Сайты подведомственных министерству учреждений, размещающих на регулярной основе информацию о реализации антикоррупционной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1028" w:rsidRDefault="00861028">
            <w:pPr>
              <w:pStyle w:val="ConsPlusNormal"/>
            </w:pPr>
          </w:p>
        </w:tc>
      </w:tr>
    </w:tbl>
    <w:p w:rsidR="00861028" w:rsidRDefault="00861028">
      <w:pPr>
        <w:sectPr w:rsidR="008610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right"/>
        <w:outlineLvl w:val="1"/>
      </w:pPr>
      <w:r>
        <w:t xml:space="preserve">Приложение </w:t>
      </w:r>
      <w:hyperlink r:id="rId40" w:history="1">
        <w:r>
          <w:rPr>
            <w:color w:val="0000FF"/>
          </w:rPr>
          <w:t>3</w:t>
        </w:r>
      </w:hyperlink>
    </w:p>
    <w:p w:rsidR="00861028" w:rsidRDefault="00861028">
      <w:pPr>
        <w:pStyle w:val="ConsPlusNormal"/>
        <w:jc w:val="right"/>
      </w:pPr>
      <w:r>
        <w:t>к Ведомственной целевой программе</w:t>
      </w:r>
    </w:p>
    <w:p w:rsidR="00861028" w:rsidRDefault="00861028">
      <w:pPr>
        <w:pStyle w:val="ConsPlusNormal"/>
        <w:jc w:val="right"/>
      </w:pPr>
      <w:r>
        <w:t>"Противодействие коррупции в сфере</w:t>
      </w:r>
    </w:p>
    <w:p w:rsidR="00861028" w:rsidRDefault="00861028">
      <w:pPr>
        <w:pStyle w:val="ConsPlusNormal"/>
        <w:jc w:val="right"/>
      </w:pPr>
      <w:r>
        <w:t>деятельности министерства спорта</w:t>
      </w:r>
    </w:p>
    <w:p w:rsidR="00861028" w:rsidRDefault="00861028">
      <w:pPr>
        <w:pStyle w:val="ConsPlusNormal"/>
        <w:jc w:val="right"/>
      </w:pPr>
      <w:r>
        <w:t>Самарской области" на 2016 - 2018 годы</w:t>
      </w: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Title"/>
        <w:jc w:val="center"/>
      </w:pPr>
      <w:bookmarkStart w:id="9" w:name="P532"/>
      <w:bookmarkEnd w:id="9"/>
      <w:r>
        <w:t>ПЕРЕЧЕНЬ</w:t>
      </w:r>
    </w:p>
    <w:p w:rsidR="00861028" w:rsidRDefault="00861028">
      <w:pPr>
        <w:pStyle w:val="ConsPlusTitle"/>
        <w:jc w:val="center"/>
      </w:pPr>
      <w:r>
        <w:t>МЕРОПРИЯТИЙ ВЕДОМСТВЕННОЙ ПРОГРАММЫ</w:t>
      </w:r>
    </w:p>
    <w:p w:rsidR="00861028" w:rsidRDefault="00861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1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1028" w:rsidRDefault="00861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028" w:rsidRDefault="008610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спорта Самарской области</w:t>
            </w:r>
            <w:proofErr w:type="gramEnd"/>
          </w:p>
          <w:p w:rsidR="00861028" w:rsidRDefault="00861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41" w:history="1">
              <w:r>
                <w:rPr>
                  <w:color w:val="0000FF"/>
                </w:rPr>
                <w:t>N 589-П</w:t>
              </w:r>
            </w:hyperlink>
            <w:r>
              <w:rPr>
                <w:color w:val="392C69"/>
              </w:rPr>
              <w:t xml:space="preserve">, от 05.07.2018 </w:t>
            </w:r>
            <w:hyperlink r:id="rId42" w:history="1">
              <w:r>
                <w:rPr>
                  <w:color w:val="0000FF"/>
                </w:rPr>
                <w:t>N 553-П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43" w:history="1">
              <w:r>
                <w:rPr>
                  <w:color w:val="0000FF"/>
                </w:rPr>
                <w:t>N 940-П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1028" w:rsidRDefault="008610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535"/>
        <w:gridCol w:w="1587"/>
        <w:gridCol w:w="2211"/>
      </w:tblGrid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 мероприятия</w:t>
            </w:r>
          </w:p>
        </w:tc>
      </w:tr>
      <w:tr w:rsidR="00861028">
        <w:tc>
          <w:tcPr>
            <w:tcW w:w="9070" w:type="dxa"/>
            <w:gridSpan w:val="4"/>
          </w:tcPr>
          <w:p w:rsidR="00861028" w:rsidRDefault="00861028">
            <w:pPr>
              <w:pStyle w:val="ConsPlusNormal"/>
              <w:jc w:val="center"/>
              <w:outlineLvl w:val="2"/>
            </w:pPr>
            <w:r>
              <w:t>Цель - развитие и совершенствование системы противодействия коррупции в министерстве спорта Самарской области (далее - министерство)</w:t>
            </w:r>
          </w:p>
        </w:tc>
      </w:tr>
      <w:tr w:rsidR="00861028">
        <w:tc>
          <w:tcPr>
            <w:tcW w:w="9070" w:type="dxa"/>
            <w:gridSpan w:val="4"/>
          </w:tcPr>
          <w:p w:rsidR="00861028" w:rsidRDefault="00861028">
            <w:pPr>
              <w:pStyle w:val="ConsPlusNormal"/>
              <w:jc w:val="center"/>
              <w:outlineLvl w:val="3"/>
            </w:pPr>
            <w:r>
              <w:t>Задача 1 - совершенствование системы мер, направленных на предупреждение и пресечение коррупц</w:t>
            </w:r>
            <w:proofErr w:type="gramStart"/>
            <w:r>
              <w:t>ии и ее</w:t>
            </w:r>
            <w:proofErr w:type="gramEnd"/>
            <w:r>
              <w:t xml:space="preserve"> проявлений в сфере деятельности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Информирование министра спорта Самарской области о работе по исполнению Ведомственной программы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Председатель комиссии по противодействию коррупции в министерстве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Организация и проведение выездных проверок качества оказания государственными учреждениями Самарской области, находящимися в ведении министерства, государственных услуг и выполнения работ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Комиссия по противодействию коррупции в министерстве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Включение в проводимые проверки качества оказания государственными учреждениями Самарской области, находящимися в ведении министерства, государственных услуг и выполнения работ вопросов по организации работы по предупреждению коррупционных правонарушений в подведомственных министерству государственных учреждениях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Мониторинг публикаций в средствах массовой информации о реализации антикоррупционной политики на территории </w:t>
            </w:r>
            <w:r>
              <w:lastRenderedPageBreak/>
              <w:t>Самарской области и Российской Федерации с целью обобщения и внедрения опыта противодействия коррупции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Департамент государственной службы и </w:t>
            </w:r>
            <w:r>
              <w:lastRenderedPageBreak/>
              <w:t>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Анализ заявлений, обращений граждан на предмет наличия в них информации о фактах коррупции в сфере деятельности министерства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Обеспечение обязательного направления приказов министерства, носящих нормативный характер, проектов постановлений Правительства Самарской области и Губернатора Самарской области, носящих нормативный характер и разработанных министерством, а также проектов приказов министерства, носящих нормативный характер, в прокуратуру Самарской области для проведения антикоррупционной экспертизы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спорта Самарской области от 05.07.2018 N 553-П)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Осуществление антикоррупционной экспертизы государственных заказов министерства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Комиссия по противодействию коррупции в министерстве, 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Проведение ежегодного анонимного анкетирования государственных гражданских служащих министерства по вопросам их отношения к мерам по противодействию коррупции, реализуемым министерством и Правительством Самарской области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Мониторинг качества предоставления государственных услуг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Обеспечение обязательного направления проектов приказов министерства, носящих нормативный характер (после согласования их в установленном порядке в министерстве), </w:t>
            </w:r>
            <w:r>
              <w:lastRenderedPageBreak/>
              <w:t>в прокуратуру Самарской области для проведения антикоррупционной экспертизы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Структурные подразделения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Обеспечение учета, контроля и обязательного рассмотрения заключений антикоррупционной экспертизы проектов нормативных правовых актов министерства, поступающих из прокуратуры Самарской области, Управления Министерства юстиции Российской Федерации по Самарской области, а также от независимых экспертов, в соответствии с требованиями действующего законодательства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Обеспечение финансового контроля (в рамках полномочий главного распорядителя бюджетных средств)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финансового обеспечения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Организация приема обращений граждан и юридических лиц с информацией о фактах коррупции, поступающих по телефону "горячей линии" по вопросам противодействия коррупции (332-21-10), консультирование заявителей по поставленным вопросам, проведение ежегодного обобщения и анализа эффективности принимаемых мер по обращениям, поступившим на телефон "горячей линии"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При поступлении обращений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Государственный гражданский служащий министерства, в должностной регламент которого включены соответствующие обязанности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Выявление и своевременное рассмотрение в соответствии с требованиями действующего законодательства обращений о признаках коррупционных правонарушений и преступлений, а также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факторах, поступивших от граждан и юридических лиц посредством </w:t>
            </w:r>
            <w:proofErr w:type="gramStart"/>
            <w:r>
              <w:t>интернет-приемной</w:t>
            </w:r>
            <w:proofErr w:type="gramEnd"/>
            <w:r>
              <w:t>, электронной почты и других информационных каналов министерства,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При поступлении обращений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Руководители структурных подразделений министерства, государственные гражданские служащие министерства, в должностные регламенты которых включены соответствующие обязанности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Качественное и своевременное исполнение поручений и рекомендаций областной межведомственной комиссии по противодействию коррупции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Департамент государственной службы и административно-правовых отношений министерства, руководители структурных подразделений </w:t>
            </w:r>
            <w:r>
              <w:lastRenderedPageBreak/>
              <w:t>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Обеспечение исполнения обязанности по представлению государственными гражданскими служащими министерства, их супругами и несовершеннолетними детьми сведений о доходах (расходах), об имуществе и обязательствах имущественного характера, а также об источниках этих доходов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Обеспечение формирования планов мероприятий по предупреждению коррупции в подведомственных министерству государственных учреждениях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Подведомственные министерству государственные учреждения, 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Обеспечение деятельности постоянно действующей комиссии по противодействию коррупции в министерстве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Председатель комиссии по противодействию коррупции в министерстве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Обеспечение деятельности комиссий по противодействию коррупции в подведомственных министерству государственных учреждениях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Руководители подведомственных министерству государственных учреждений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(п. 1.20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12.07.2016 N 589-П)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Оказание содействия органам местного самоуправления Самарской области в организации работы по противодействию коррупции в сфере физической культуры и спорта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(п. 1.21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12.07.2016 N 589-П)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Обеспечение выполнения государственными гражданскими служащими министерства требований законодательства о предотвращении и урегулировании </w:t>
            </w:r>
            <w:r>
              <w:lastRenderedPageBreak/>
              <w:t>конфликта интересов на государственной гражданской службе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</w:t>
            </w:r>
            <w:r>
              <w:lastRenderedPageBreak/>
              <w:t>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lastRenderedPageBreak/>
              <w:t xml:space="preserve">(п. 1.22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12.07.2016 N 589-П)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и направление материалов в органы прокуратуры при наличии оснований инициирования процесса, и обращение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(п. 1.23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12.07.2016 N 589-П)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Проведение работы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контракта, за "предоставление" права заключения такого контракта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министерства, руководители структурных подразделений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(п. 1.24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12.07.2016 N 589-П)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числе, касающихся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(п. 1.25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12.07.2016 N 589-П)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Проведение проверок с использованием данных из информационных баз ЕГРЮЛ, ЕГРИП на наличие </w:t>
            </w:r>
            <w:proofErr w:type="spellStart"/>
            <w:r>
              <w:t>аффилированности</w:t>
            </w:r>
            <w:proofErr w:type="spellEnd"/>
            <w:r>
              <w:t xml:space="preserve"> лиц, причастных к осуществлению закупок товаров, работ, услуг для обеспечения государственных нужд, в том числе лиц, участвующих в аукционных комиссиях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(п. 1.26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12.07.2016 N 589-П)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Осуществление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Департамент государственной службы и административно-правовых отношений </w:t>
            </w:r>
            <w:r>
              <w:lastRenderedPageBreak/>
              <w:t>министерства, руководители структурных подразделений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lastRenderedPageBreak/>
              <w:t xml:space="preserve">(п. 1.27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12.07.2016 N 589-П)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Анализ сведений, содержащихся в анкетах, представляемых государственными гражданскими служащими министерства при назначении на должность государственной гражданской службы, для обеспечения актуализации сведений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(п. 1.28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24.10.2018 N 940-П)</w:t>
            </w:r>
          </w:p>
        </w:tc>
      </w:tr>
      <w:tr w:rsidR="00861028">
        <w:tc>
          <w:tcPr>
            <w:tcW w:w="9070" w:type="dxa"/>
            <w:gridSpan w:val="4"/>
          </w:tcPr>
          <w:p w:rsidR="00861028" w:rsidRDefault="00861028">
            <w:pPr>
              <w:pStyle w:val="ConsPlusNormal"/>
              <w:jc w:val="center"/>
              <w:outlineLvl w:val="3"/>
            </w:pPr>
            <w:r>
              <w:t>Задача 2 - развитие правового сознания и нетерпимости к коррупционным действиям и проявлениям государственных гражданских служащих министерства и сотрудников подведомственных ему государственных учреждений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Ежегодное повышение квалификации государственных гражданских служащих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спорта Самарской области от 24.10.2018 N 940-П)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Проведение консультативных встреч с сотрудниками подведомственных министерству учреждений по вопросам пресечения коррупционной деятельности, в том числе с разъяснениями по вопросу недопущения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Комиссия по противодействию коррупции в министерстве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proofErr w:type="gramStart"/>
            <w:r>
              <w:t xml:space="preserve">Консультирование государственных гражданских служащих министерства по вопросам, связанным с прохождением ими государственной гражданской службы в министерстве, общих принципов служебного поведения, а также профилактики и противодействия коррупции, в том числе разъяснение по вопросу недопущения государственными гражданскими служащими поведения, которое может восприниматься окружающими как обещание или предложение дачи взятки либо как согласие </w:t>
            </w:r>
            <w:r>
              <w:lastRenderedPageBreak/>
              <w:t>принять взятку или как просьба о даче взятки</w:t>
            </w:r>
            <w:proofErr w:type="gramEnd"/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Проведение служебных проверок по фактам коррупционных проявлений, в том числе на основании опубликованных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При выявлении фактов коррупционных проявлений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министерства, структурные подразделения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Поощрение сотрудников министерства, принимающих решительные меры по искоренению фактов коррупции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Министр спорта Самарской области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государственными гражданскими служащими министерства обязанности сообщать о случаях, установленных действующим законодательством,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соблюдать требования о предотвращении или об урегулировании конфликта интересов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(в ред. Приказов министерства спорта Самарской области от 05.07.2018 </w:t>
            </w:r>
            <w:hyperlink r:id="rId55" w:history="1">
              <w:r>
                <w:rPr>
                  <w:color w:val="0000FF"/>
                </w:rPr>
                <w:t>N 553-П</w:t>
              </w:r>
            </w:hyperlink>
            <w:r>
              <w:t xml:space="preserve">, от 24.10.2018 </w:t>
            </w:r>
            <w:hyperlink r:id="rId56" w:history="1">
              <w:r>
                <w:rPr>
                  <w:color w:val="0000FF"/>
                </w:rPr>
                <w:t>N 940-П</w:t>
              </w:r>
            </w:hyperlink>
            <w:r>
              <w:t>)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Проведение проверок сведений о фактах обращения в целях склонения государственного гражданского служащего министерства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Ознакомление государственных гражданских служащих министерства с положениями антикоррупционных указов и распоряжений Президента Российской Федерации, федеральных законов, постановлений и распоряжений Правительства Российской Федерации, законов Самарской области, постановлений и распоряжений Губернатора и Правительства Самарской области, приказов и иных нормативных правовых актов министерства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proofErr w:type="gramStart"/>
            <w:r>
              <w:t xml:space="preserve">Ознакомление государственных гражданских служащих министерства с </w:t>
            </w:r>
            <w:hyperlink r:id="rId5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этики и служебного поведения государственных гражданских служащих Самарской области, утвержденным распоряжением Правительства Самарской области от 09.03.2011 N 49-р, с </w:t>
            </w:r>
            <w:hyperlink r:id="rId5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сообщения государственными гражданскими служащими министерства спорта Самарской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>
              <w:t xml:space="preserve"> от его реализации, утвержденным приказом министерства от 04.06.2014 N 418-П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По мере поступления сотрудников на государственную гражданскую службу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Государственный гражданский служащий министерства, в должностной регламент которого включены обязанности по организации кадровой работы в министерстве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Проведение аттестации государственных гражданских служащих министерства в целях оценки их профессионального уровня, а также приведения уровня квалификации в соответствие с занимаемой должностью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министерства, структурные подразделения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неукоснительным соблюдением государственными гражданскими служащими министерства ограничений и запретов, предусмотренных законодательством о государственной гражданской службе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Руководители структурных подразделений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государственными гражданскими служащими министерства обязанности сообщать в случаях, установленных федеральными законами,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Руководители структурных подразделений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Обучение государственных гражданских служащих министерства,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(п. 2.13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24.10.2018 N 940-П)</w:t>
            </w:r>
          </w:p>
        </w:tc>
      </w:tr>
      <w:tr w:rsidR="00861028">
        <w:tc>
          <w:tcPr>
            <w:tcW w:w="9070" w:type="dxa"/>
            <w:gridSpan w:val="4"/>
          </w:tcPr>
          <w:p w:rsidR="00861028" w:rsidRDefault="00861028">
            <w:pPr>
              <w:pStyle w:val="ConsPlusNormal"/>
              <w:jc w:val="center"/>
              <w:outlineLvl w:val="3"/>
            </w:pPr>
            <w:r>
              <w:lastRenderedPageBreak/>
              <w:t>Задача 3 - обеспечение открытости и доступности для населения деятельности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Размещение Ведомственной программы на сайте министерства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Январь 2016 года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Поддержание и наполнение на официальном сайте министерства антикоррупционного раздела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 xml:space="preserve">Привлечение средств массовой информации и институтов гражданского общества к совместному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мероприятий Ведомственной программы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Комиссия по противодействию коррупции в министерстве, структурные подразделения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Привлечение к участию в работе министерства представителей общественных объединений, создаваемых в целях противодействия коррупции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Комиссия по противодействию коррупции в министерстве, структурные подразделения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Обеспечение своевременного обновления информации, касающейся антикоррупционной деятельности министерства и подведомственных ему государственных учреждений, на интернет-сайтах соответствующих учреждений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Руководители подведомственных министерству государственных учреждений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Подготовка и проведение министерством публичных слушаний по проекту закона Самарской области об областном бюджете на очередной финансовый год и на плановый период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>Ежегодно не позднее 15 дней после официального опубликования проекта закона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t>Руководители структурных подразделений министерства, департамент финансового обеспечения министерства</w:t>
            </w:r>
          </w:p>
        </w:tc>
      </w:tr>
      <w:tr w:rsidR="00861028">
        <w:tc>
          <w:tcPr>
            <w:tcW w:w="737" w:type="dxa"/>
          </w:tcPr>
          <w:p w:rsidR="00861028" w:rsidRDefault="0086102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535" w:type="dxa"/>
          </w:tcPr>
          <w:p w:rsidR="00861028" w:rsidRDefault="00861028">
            <w:pPr>
              <w:pStyle w:val="ConsPlusNormal"/>
              <w:jc w:val="both"/>
            </w:pPr>
            <w:r>
              <w:t>Подготовка и проведение ведомственных публичных слушаний об исполнении областного бюджета за истекший финансовый год</w:t>
            </w:r>
          </w:p>
        </w:tc>
        <w:tc>
          <w:tcPr>
            <w:tcW w:w="1587" w:type="dxa"/>
          </w:tcPr>
          <w:p w:rsidR="00861028" w:rsidRDefault="00861028">
            <w:pPr>
              <w:pStyle w:val="ConsPlusNormal"/>
              <w:jc w:val="center"/>
            </w:pPr>
            <w:r>
              <w:t xml:space="preserve">Ежегодно не позднее 15 дней после представления отчета об исполнении </w:t>
            </w:r>
            <w:r>
              <w:lastRenderedPageBreak/>
              <w:t>областного бюджета в Счетную палату Самарской Губернской Думы</w:t>
            </w:r>
          </w:p>
        </w:tc>
        <w:tc>
          <w:tcPr>
            <w:tcW w:w="2211" w:type="dxa"/>
          </w:tcPr>
          <w:p w:rsidR="00861028" w:rsidRDefault="00861028">
            <w:pPr>
              <w:pStyle w:val="ConsPlusNormal"/>
              <w:jc w:val="both"/>
            </w:pPr>
            <w:r>
              <w:lastRenderedPageBreak/>
              <w:t xml:space="preserve">Руководители структурных подразделений министерства, департамент финансового </w:t>
            </w:r>
            <w:r>
              <w:lastRenderedPageBreak/>
              <w:t>обеспечения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4535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Предание гласности выявленных случаев несоблюдения государственными гражданскими служащими министерства требований о предотвращении или об урегулировании конфликта интересов</w:t>
            </w:r>
          </w:p>
        </w:tc>
        <w:tc>
          <w:tcPr>
            <w:tcW w:w="1587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2211" w:type="dxa"/>
            <w:tcBorders>
              <w:bottom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>Департамент государственной службы и административно-правовых отношений министерства</w:t>
            </w:r>
          </w:p>
        </w:tc>
      </w:tr>
      <w:tr w:rsidR="0086102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61028" w:rsidRDefault="00861028">
            <w:pPr>
              <w:pStyle w:val="ConsPlusNormal"/>
              <w:jc w:val="both"/>
            </w:pPr>
            <w:r>
              <w:t xml:space="preserve">(п. 3.8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спорта Самарской области от 12.07.2016 N 589-П)</w:t>
            </w:r>
          </w:p>
        </w:tc>
      </w:tr>
    </w:tbl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jc w:val="both"/>
      </w:pPr>
    </w:p>
    <w:p w:rsidR="00861028" w:rsidRDefault="00861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23F" w:rsidRDefault="003B523F">
      <w:bookmarkStart w:id="10" w:name="_GoBack"/>
      <w:bookmarkEnd w:id="10"/>
    </w:p>
    <w:sectPr w:rsidR="003B523F" w:rsidSect="005C60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8"/>
    <w:rsid w:val="003B523F"/>
    <w:rsid w:val="008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1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1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1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1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10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1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1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1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1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10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C4E2A6C957DDF4E0115197027924BE2937B66B0CDBEC4CB741A393DB47567B6CFCAD481D4C27CD6DFB7E7B4F3BBD59096BC8F377EBFA57286EE8NDf6L" TargetMode="External"/><Relationship Id="rId18" Type="http://schemas.openxmlformats.org/officeDocument/2006/relationships/hyperlink" Target="consultantplus://offline/ref=3CC4E2A6C957DDF4E0115197027924BE2937B66B0CDBEC4CB741A393DB47567B6CFCAD481D4C27CD6DFB7F724F3BBD59096BC8F377EBFA57286EE8NDf6L" TargetMode="External"/><Relationship Id="rId26" Type="http://schemas.openxmlformats.org/officeDocument/2006/relationships/hyperlink" Target="consultantplus://offline/ref=3CC4E2A6C957DDF4E0115197027924BE2937B66B05D8E24FB14AFE99D31E5A796BF3F25F1A052BCC6DFB7E774464B84C1833C4F76CF5FB48346CE9DEN2f3L" TargetMode="External"/><Relationship Id="rId39" Type="http://schemas.openxmlformats.org/officeDocument/2006/relationships/hyperlink" Target="consultantplus://offline/ref=3CC4E2A6C957DDF4E0115197027924BE2937B66B05D9E849B543FE99D31E5A796BF3F25F1A052BCC6DFB7E754764B84C1833C4F76CF5FB48346CE9DEN2f3L" TargetMode="External"/><Relationship Id="rId21" Type="http://schemas.openxmlformats.org/officeDocument/2006/relationships/hyperlink" Target="consultantplus://offline/ref=3CC4E2A6C957DDF4E0115197027924BE2937B66B05D9E849B543FE99D31E5A796BF3F25F1A052BCC6DFB7E724D64B84C1833C4F76CF5FB48346CE9DEN2f3L" TargetMode="External"/><Relationship Id="rId34" Type="http://schemas.openxmlformats.org/officeDocument/2006/relationships/hyperlink" Target="consultantplus://offline/ref=3CC4E2A6C957DDF4E0115197027924BE2937B66B05D9E849B543FE99D31E5A796BF3F25F1A052BCC6DFB7E764564B84C1833C4F76CF5FB48346CE9DEN2f3L" TargetMode="External"/><Relationship Id="rId42" Type="http://schemas.openxmlformats.org/officeDocument/2006/relationships/hyperlink" Target="consultantplus://offline/ref=3CC4E2A6C957DDF4E0115197027924BE2937B66B05D8E24FB14AFE99D31E5A796BF3F25F1A052BCC6DFB7E774C64B84C1833C4F76CF5FB48346CE9DEN2f3L" TargetMode="External"/><Relationship Id="rId47" Type="http://schemas.openxmlformats.org/officeDocument/2006/relationships/hyperlink" Target="consultantplus://offline/ref=3CC4E2A6C957DDF4E0115197027924BE2937B66B0CDBEC4CB741A393DB47567B6CFCAD481D4C27CD6DFB7A754F3BBD59096BC8F377EBFA57286EE8NDf6L" TargetMode="External"/><Relationship Id="rId50" Type="http://schemas.openxmlformats.org/officeDocument/2006/relationships/hyperlink" Target="consultantplus://offline/ref=3CC4E2A6C957DDF4E0115197027924BE2937B66B0CDBEC4CB741A393DB47567B6CFCAD481D4C27CD6DFB7B7B4F3BBD59096BC8F377EBFA57286EE8NDf6L" TargetMode="External"/><Relationship Id="rId55" Type="http://schemas.openxmlformats.org/officeDocument/2006/relationships/hyperlink" Target="consultantplus://offline/ref=3CC4E2A6C957DDF4E0115197027924BE2937B66B05D8E24FB14AFE99D31E5A796BF3F25F1A052BCC6DFB7E764564B84C1833C4F76CF5FB48346CE9DEN2f3L" TargetMode="External"/><Relationship Id="rId7" Type="http://schemas.openxmlformats.org/officeDocument/2006/relationships/hyperlink" Target="consultantplus://offline/ref=3CC4E2A6C957DDF4E0115197027924BE2937B66B05D8E24FB14AFE99D31E5A796BF3F25F1A052BCC6DFB7E734164B84C1833C4F76CF5FB48346CE9DEN2f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C4E2A6C957DDF4E0115197027924BE2937B66B05D8EB4FBB4AFE99D31E5A796BF3F25F1A052BCC6DFB7E734D64B84C1833C4F76CF5FB48346CE9DEN2f3L" TargetMode="External"/><Relationship Id="rId29" Type="http://schemas.openxmlformats.org/officeDocument/2006/relationships/hyperlink" Target="consultantplus://offline/ref=3CC4E2A6C957DDF4E0115197027924BE2937B66B05D8EB4FBB4AFE99D31E5A796BF3F25F1A052BCC6DFB7E734D64B84C1833C4F76CF5FB48346CE9DEN2f3L" TargetMode="External"/><Relationship Id="rId11" Type="http://schemas.openxmlformats.org/officeDocument/2006/relationships/hyperlink" Target="consultantplus://offline/ref=3CC4E2A6C957DDF4E0115197027924BE2937B66B05D9E849B543FE99D31E5A796BF3F25F1A052BCC6DFB7E734264B84C1833C4F76CF5FB48346CE9DEN2f3L" TargetMode="External"/><Relationship Id="rId24" Type="http://schemas.openxmlformats.org/officeDocument/2006/relationships/hyperlink" Target="consultantplus://offline/ref=3CC4E2A6C957DDF4E0115197027924BE2937B66B05D8E24FB14AFE99D31E5A796BF3F25F1A052BCC6DFB7E714664B84C1833C4F76CF5FB48346CE9DEN2f3L" TargetMode="External"/><Relationship Id="rId32" Type="http://schemas.openxmlformats.org/officeDocument/2006/relationships/hyperlink" Target="consultantplus://offline/ref=3CC4E2A6C957DDF4E0115197027924BE2937B66B05D9E849B543FE99D31E5A796BF3F25F1A052BCC6DFB7E714664B84C1833C4F76CF5FB48346CE9DEN2f3L" TargetMode="External"/><Relationship Id="rId37" Type="http://schemas.openxmlformats.org/officeDocument/2006/relationships/hyperlink" Target="consultantplus://offline/ref=3CC4E2A6C957DDF4E0115197027924BE2937B66B05D9E849B543FE99D31E5A796BF3F25F1A052BCC6DFB7E764764B84C1833C4F76CF5FB48346CE9DEN2f3L" TargetMode="External"/><Relationship Id="rId40" Type="http://schemas.openxmlformats.org/officeDocument/2006/relationships/hyperlink" Target="consultantplus://offline/ref=3CC4E2A6C957DDF4E0115197027924BE2937B66B05D8E24FB14AFE99D31E5A796BF3F25F1A052BCC6DFB7E774364B84C1833C4F76CF5FB48346CE9DEN2f3L" TargetMode="External"/><Relationship Id="rId45" Type="http://schemas.openxmlformats.org/officeDocument/2006/relationships/hyperlink" Target="consultantplus://offline/ref=3CC4E2A6C957DDF4E0115197027924BE2937B66B0CDBEC4CB741A393DB47567B6CFCAD481D4C27CD6DFB7D714F3BBD59096BC8F377EBFA57286EE8NDf6L" TargetMode="External"/><Relationship Id="rId53" Type="http://schemas.openxmlformats.org/officeDocument/2006/relationships/hyperlink" Target="consultantplus://offline/ref=3CC4E2A6C957DDF4E0115197027924BE2937B66B05D9E849B543FE99D31E5A796BF3F25F1A052BCC6DFB7E754C64B84C1833C4F76CF5FB48346CE9DEN2f3L" TargetMode="External"/><Relationship Id="rId58" Type="http://schemas.openxmlformats.org/officeDocument/2006/relationships/hyperlink" Target="consultantplus://offline/ref=3CC4E2A6C957DDF4E0115197027924BE2937B66B0DDEED4BBA41A393DB47567B6CFCAD481D4C27CD6DFB7F734F3BBD59096BC8F377EBFA57286EE8NDf6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3CC4E2A6C957DDF4E0115197027924BE2937B66B05D9E849B543FE99D31E5A796BF3F25F1A052BCC6DFB7E724264B84C1833C4F76CF5FB48346CE9DEN2f3L" TargetMode="External"/><Relationship Id="rId14" Type="http://schemas.openxmlformats.org/officeDocument/2006/relationships/hyperlink" Target="consultantplus://offline/ref=3CC4E2A6C957DDF4E0115197027924BE2937B66B05D8E24FB14AFE99D31E5A796BF3F25F1A052BCC6DFB7E724464B84C1833C4F76CF5FB48346CE9DEN2f3L" TargetMode="External"/><Relationship Id="rId22" Type="http://schemas.openxmlformats.org/officeDocument/2006/relationships/hyperlink" Target="consultantplus://offline/ref=3CC4E2A6C957DDF4E0115197027924BE2937B66B05D8E24FB14AFE99D31E5A796BF3F25F1A052BCC6DFB7E724C64B84C1833C4F76CF5FB48346CE9DEN2f3L" TargetMode="External"/><Relationship Id="rId27" Type="http://schemas.openxmlformats.org/officeDocument/2006/relationships/hyperlink" Target="consultantplus://offline/ref=3CC4E2A6C957DDF4E0115197027924BE2937B66B05D8E24FB14AFE99D31E5A796BF3F25F1A052BCC6DFB7E774664B84C1833C4F76CF5FB48346CE9DEN2f3L" TargetMode="External"/><Relationship Id="rId30" Type="http://schemas.openxmlformats.org/officeDocument/2006/relationships/hyperlink" Target="consultantplus://offline/ref=3CC4E2A6C957DDF4E0115197027924BE2937B66B05D8E24FB14AFE99D31E5A796BF3F25F1A052BCC6DFB7E774264B84C1833C4F76CF5FB48346CE9DEN2f3L" TargetMode="External"/><Relationship Id="rId35" Type="http://schemas.openxmlformats.org/officeDocument/2006/relationships/hyperlink" Target="consultantplus://offline/ref=3CC4E2A6C957DDF4E0115197027924BE2937B66B05D9E849B543FE99D31E5A796BF3F25F1A052BCC6DFB7E764464B84C1833C4F76CF5FB48346CE9DEN2f3L" TargetMode="External"/><Relationship Id="rId43" Type="http://schemas.openxmlformats.org/officeDocument/2006/relationships/hyperlink" Target="consultantplus://offline/ref=3CC4E2A6C957DDF4E0115197027924BE2937B66B05D9E849B543FE99D31E5A796BF3F25F1A052BCC6DFB7E754364B84C1833C4F76CF5FB48346CE9DEN2f3L" TargetMode="External"/><Relationship Id="rId48" Type="http://schemas.openxmlformats.org/officeDocument/2006/relationships/hyperlink" Target="consultantplus://offline/ref=3CC4E2A6C957DDF4E0115197027924BE2937B66B0CDBEC4CB741A393DB47567B6CFCAD481D4C27CD6DFB7B734F3BBD59096BC8F377EBFA57286EE8NDf6L" TargetMode="External"/><Relationship Id="rId56" Type="http://schemas.openxmlformats.org/officeDocument/2006/relationships/hyperlink" Target="consultantplus://offline/ref=3CC4E2A6C957DDF4E0115197027924BE2937B66B05D9E849B543FE99D31E5A796BF3F25F1A052BCC6DFB7E7B4D64B84C1833C4F76CF5FB48346CE9DEN2f3L" TargetMode="External"/><Relationship Id="rId8" Type="http://schemas.openxmlformats.org/officeDocument/2006/relationships/hyperlink" Target="consultantplus://offline/ref=3CC4E2A6C957DDF4E0115197027924BE2937B66B05D9E849B543FE99D31E5A796BF3F25F1A052BCC6DFB7E734164B84C1833C4F76CF5FB48346CE9DEN2f3L" TargetMode="External"/><Relationship Id="rId51" Type="http://schemas.openxmlformats.org/officeDocument/2006/relationships/hyperlink" Target="consultantplus://offline/ref=3CC4E2A6C957DDF4E0115197027924BE2937B66B0CDBEC4CB741A393DB47567B6CFCAD481D4C27CD6DFB78714F3BBD59096BC8F377EBFA57286EE8NDf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C4E2A6C957DDF4E0115197027924BE2937B66B05D8E24FB14AFE99D31E5A796BF3F25F1A052BCC6DFB7E734C64B84C1833C4F76CF5FB48346CE9DEN2f3L" TargetMode="External"/><Relationship Id="rId17" Type="http://schemas.openxmlformats.org/officeDocument/2006/relationships/hyperlink" Target="consultantplus://offline/ref=3CC4E2A6C957DDF4E0115197027924BE2937B66B05D8E24FB14AFE99D31E5A796BF3F25F1A052BCC6DFB7E724164B84C1833C4F76CF5FB48346CE9DEN2f3L" TargetMode="External"/><Relationship Id="rId25" Type="http://schemas.openxmlformats.org/officeDocument/2006/relationships/hyperlink" Target="consultantplus://offline/ref=3CC4E2A6C957DDF4E0115197027924BE2937B66B05D8E24FB14AFE99D31E5A796BF3F25F1A052BCC6DFB7E714064B84C1833C4F76CF5FB48346CE9DEN2f3L" TargetMode="External"/><Relationship Id="rId33" Type="http://schemas.openxmlformats.org/officeDocument/2006/relationships/hyperlink" Target="consultantplus://offline/ref=3CC4E2A6C957DDF4E0115197027924BE2937B66B05D9E849B543FE99D31E5A796BF3F25F1A052BCC6DFB7E774564B84C1833C4F76CF5FB48346CE9DEN2f3L" TargetMode="External"/><Relationship Id="rId38" Type="http://schemas.openxmlformats.org/officeDocument/2006/relationships/hyperlink" Target="consultantplus://offline/ref=3CC4E2A6C957DDF4E0115197027924BE2937B66B05D9E849B543FE99D31E5A796BF3F25F1A052BCC6DFB7E764764B84C1833C4F76CF5FB48346CE9DEN2f3L" TargetMode="External"/><Relationship Id="rId46" Type="http://schemas.openxmlformats.org/officeDocument/2006/relationships/hyperlink" Target="consultantplus://offline/ref=3CC4E2A6C957DDF4E0115197027924BE2937B66B0CDBEC4CB741A393DB47567B6CFCAD481D4C27CD6DFB7A714F3BBD59096BC8F377EBFA57286EE8NDf6L" TargetMode="External"/><Relationship Id="rId59" Type="http://schemas.openxmlformats.org/officeDocument/2006/relationships/hyperlink" Target="consultantplus://offline/ref=3CC4E2A6C957DDF4E0115197027924BE2937B66B05D9E849B543FE99D31E5A796BF3F25F1A052BCC6DFB7E7B4464B84C1833C4F76CF5FB48346CE9DEN2f3L" TargetMode="External"/><Relationship Id="rId20" Type="http://schemas.openxmlformats.org/officeDocument/2006/relationships/hyperlink" Target="consultantplus://offline/ref=3CC4E2A6C957DDF4E0115197027924BE2937B66B05D9E849B543FE99D31E5A796BF3F25F1A052BCC6DFB7E724C64B84C1833C4F76CF5FB48346CE9DEN2f3L" TargetMode="External"/><Relationship Id="rId41" Type="http://schemas.openxmlformats.org/officeDocument/2006/relationships/hyperlink" Target="consultantplus://offline/ref=3CC4E2A6C957DDF4E0115197027924BE2937B66B0CDBEC4CB741A393DB47567B6CFCAD481D4C27CD6DFB7D714F3BBD59096BC8F377EBFA57286EE8NDf6L" TargetMode="External"/><Relationship Id="rId54" Type="http://schemas.openxmlformats.org/officeDocument/2006/relationships/hyperlink" Target="consultantplus://offline/ref=3CC4E2A6C957DDF4E0115197027924BE2937B66B05D9E849B543FE99D31E5A796BF3F25F1A052BCC6DFB7E744C64B84C1833C4F76CF5FB48346CE9DEN2f3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4E2A6C957DDF4E0115197027924BE2937B66B0CDBEC4CB741A393DB47567B6CFCAD481D4C27CD6DFB7E764F3BBD59096BC8F377EBFA57286EE8NDf6L" TargetMode="External"/><Relationship Id="rId15" Type="http://schemas.openxmlformats.org/officeDocument/2006/relationships/hyperlink" Target="consultantplus://offline/ref=3CC4E2A6C957DDF4E0115197027924BE2937B66B05D9E849B543FE99D31E5A796BF3F25F1A052BCC6DFB7E734D64B84C1833C4F76CF5FB48346CE9DEN2f3L" TargetMode="External"/><Relationship Id="rId23" Type="http://schemas.openxmlformats.org/officeDocument/2006/relationships/hyperlink" Target="consultantplus://offline/ref=3CC4E2A6C957DDF4E0115197027924BE2937B66B05D8E24FB14AFE99D31E5A796BF3F25F1A052BCC6DFB7E714464B84C1833C4F76CF5FB48346CE9DEN2f3L" TargetMode="External"/><Relationship Id="rId28" Type="http://schemas.openxmlformats.org/officeDocument/2006/relationships/hyperlink" Target="consultantplus://offline/ref=3CC4E2A6C957DDF4E0115197027924BE2937B66B05D8E24FB14AFE99D31E5A796BF3F25F1A052BCC6DFB7E774064B84C1833C4F76CF5FB48346CE9DEN2f3L" TargetMode="External"/><Relationship Id="rId36" Type="http://schemas.openxmlformats.org/officeDocument/2006/relationships/hyperlink" Target="consultantplus://offline/ref=3CC4E2A6C957DDF4E0115197027924BE2937B66B05D8E24FB14AFE99D31E5A796BF3F25F1A052BCC6DFB7E764764B84C1833C4F76CF5FB48346CE9DEN2f3L" TargetMode="External"/><Relationship Id="rId49" Type="http://schemas.openxmlformats.org/officeDocument/2006/relationships/hyperlink" Target="consultantplus://offline/ref=3CC4E2A6C957DDF4E0115197027924BE2937B66B0CDBEC4CB741A393DB47567B6CFCAD481D4C27CD6DFB7B774F3BBD59096BC8F377EBFA57286EE8NDf6L" TargetMode="External"/><Relationship Id="rId57" Type="http://schemas.openxmlformats.org/officeDocument/2006/relationships/hyperlink" Target="consultantplus://offline/ref=3CC4E2A6C957DDF4E0115197027924BE2937B66B07DBEE43B441A393DB47567B6CFCAD481D4C27CD6DFB7E7A4F3BBD59096BC8F377EBFA57286EE8NDf6L" TargetMode="External"/><Relationship Id="rId10" Type="http://schemas.openxmlformats.org/officeDocument/2006/relationships/hyperlink" Target="consultantplus://offline/ref=3CC4E2A6C957DDF4E0115197027924BE2937B66B05D8E24FB14AFE99D31E5A796BF3F25F1A052BCC6DFB7E734264B84C1833C4F76CF5FB48346CE9DEN2f3L" TargetMode="External"/><Relationship Id="rId31" Type="http://schemas.openxmlformats.org/officeDocument/2006/relationships/hyperlink" Target="consultantplus://offline/ref=3CC4E2A6C957DDF4E0115197027924BE2937B66B05D9E849B543FE99D31E5A796BF3F25F1A052BCC6DFB7E714564B84C1833C4F76CF5FB48346CE9DEN2f3L" TargetMode="External"/><Relationship Id="rId44" Type="http://schemas.openxmlformats.org/officeDocument/2006/relationships/hyperlink" Target="consultantplus://offline/ref=3CC4E2A6C957DDF4E0115197027924BE2937B66B05D8E24FB14AFE99D31E5A796BF3F25F1A052BCC6DFB7E774D64B84C1833C4F76CF5FB48346CE9DEN2f3L" TargetMode="External"/><Relationship Id="rId52" Type="http://schemas.openxmlformats.org/officeDocument/2006/relationships/hyperlink" Target="consultantplus://offline/ref=3CC4E2A6C957DDF4E0115197027924BE2937B66B0CDBEC4CB741A393DB47567B6CFCAD481D4C27CD6DFB78754F3BBD59096BC8F377EBFA57286EE8NDf6L" TargetMode="External"/><Relationship Id="rId60" Type="http://schemas.openxmlformats.org/officeDocument/2006/relationships/hyperlink" Target="consultantplus://offline/ref=3CC4E2A6C957DDF4E0115197027924BE2937B66B0CDBEC4CB741A393DB47567B6CFCAD481D4C27CD6DFB79734F3BBD59096BC8F377EBFA57286EE8NDf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4E2A6C957DDF4E0115197027924BE2937B66B0CDBEC4CB741A393DB47567B6CFCAD481D4C27CD6DFB7E754F3BBD59096BC8F377EBFA57286EE8ND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10864</Words>
  <Characters>61929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2019-01-15T11:31:00Z</dcterms:created>
  <dcterms:modified xsi:type="dcterms:W3CDTF">2019-01-15T11:32:00Z</dcterms:modified>
</cp:coreProperties>
</file>